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EFE" w:rsidRPr="00A52CFE" w:rsidRDefault="00A56EFE" w:rsidP="00A56EF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ТЕХНИЧЕСКОЕ ЗАДАНИЕ</w:t>
      </w:r>
    </w:p>
    <w:p w:rsidR="00B53B2A" w:rsidRPr="00B53B2A" w:rsidRDefault="00B53B2A" w:rsidP="00B53B2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  <w:r w:rsidRPr="00B53B2A">
        <w:rPr>
          <w:rFonts w:ascii="Times New Roman" w:eastAsia="Times New Roman" w:hAnsi="Times New Roman" w:cs="Times New Roman"/>
          <w:color w:val="auto"/>
        </w:rPr>
        <w:t>на открытый запрос предложений по выбору исполнителя работ по оборудованию помещения серверной автоматической установкой пожаротушения и автоматической пожарной сигнализацией ТЭЦ-17 филиала «Невский» ОАО «ТГК-1»</w:t>
      </w:r>
    </w:p>
    <w:p w:rsidR="00B53B2A" w:rsidRPr="00B53B2A" w:rsidRDefault="00B53B2A" w:rsidP="00B53B2A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10"/>
          <w:szCs w:val="10"/>
        </w:rPr>
      </w:pPr>
    </w:p>
    <w:p w:rsidR="00383479" w:rsidRDefault="00B53B2A" w:rsidP="00B53B2A">
      <w:pPr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  <w:r w:rsidRPr="00B53B2A">
        <w:rPr>
          <w:rFonts w:ascii="Times New Roman" w:eastAsia="Times New Roman" w:hAnsi="Times New Roman" w:cs="Times New Roman"/>
          <w:color w:val="auto"/>
        </w:rPr>
        <w:t>(ГКПЗ 1117/4.</w:t>
      </w:r>
      <w:r w:rsidRPr="00B53B2A">
        <w:rPr>
          <w:rFonts w:ascii="Times New Roman" w:eastAsia="Times New Roman" w:hAnsi="Times New Roman" w:cs="Times New Roman"/>
          <w:color w:val="auto"/>
          <w:lang w:val="en-US"/>
        </w:rPr>
        <w:t>19</w:t>
      </w:r>
      <w:r w:rsidRPr="00B53B2A">
        <w:rPr>
          <w:rFonts w:ascii="Times New Roman" w:eastAsia="Times New Roman" w:hAnsi="Times New Roman" w:cs="Times New Roman"/>
          <w:color w:val="auto"/>
        </w:rPr>
        <w:t>-2838)</w:t>
      </w:r>
    </w:p>
    <w:p w:rsidR="00383479" w:rsidRDefault="00383479" w:rsidP="00A56EFE">
      <w:pPr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</w:p>
    <w:p w:rsidR="00383479" w:rsidRPr="00A52CFE" w:rsidRDefault="00383479" w:rsidP="00A56EFE">
      <w:pPr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992"/>
        <w:gridCol w:w="567"/>
      </w:tblGrid>
      <w:tr w:rsidR="00A56EFE" w:rsidRPr="00A52CFE" w:rsidTr="00B53B2A">
        <w:trPr>
          <w:gridAfter w:val="1"/>
          <w:wAfter w:w="567" w:type="dxa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EFE" w:rsidRPr="00A52CFE" w:rsidRDefault="006C24DF" w:rsidP="00383479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A52CFE">
              <w:rPr>
                <w:rFonts w:ascii="Times New Roman" w:eastAsia="Times New Roman" w:hAnsi="Times New Roman" w:cs="Times New Roman"/>
                <w:color w:val="auto"/>
              </w:rPr>
              <w:t>̕</w:t>
            </w:r>
            <w:r w:rsidR="00A56EFE" w:rsidRPr="00A52CFE">
              <w:rPr>
                <w:rFonts w:ascii="Times New Roman" w:hAnsi="Times New Roman" w:cs="Times New Roman"/>
                <w:color w:val="auto"/>
              </w:rPr>
              <w:t>ОКВЭД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FE" w:rsidRPr="00A52CFE" w:rsidRDefault="004D183C" w:rsidP="0074743E">
            <w:pPr>
              <w:suppressAutoHyphens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4D183C">
              <w:rPr>
                <w:rFonts w:ascii="Times New Roman" w:hAnsi="Times New Roman" w:cs="Times New Roman"/>
                <w:color w:val="auto"/>
                <w:lang w:val="en-US"/>
              </w:rPr>
              <w:t>43.21</w:t>
            </w:r>
          </w:p>
        </w:tc>
      </w:tr>
      <w:tr w:rsidR="00A56EFE" w:rsidRPr="00A52CFE" w:rsidTr="00B53B2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EFE" w:rsidRPr="00A52CFE" w:rsidRDefault="00A56EFE" w:rsidP="0074743E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A52CFE">
              <w:rPr>
                <w:rFonts w:ascii="Times New Roman" w:hAnsi="Times New Roman" w:cs="Times New Roman"/>
                <w:color w:val="auto"/>
              </w:rPr>
              <w:t>ОКДП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FE" w:rsidRPr="00A52CFE" w:rsidRDefault="004D183C" w:rsidP="0074743E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4D183C">
              <w:rPr>
                <w:rFonts w:ascii="Times New Roman" w:hAnsi="Times New Roman" w:cs="Times New Roman"/>
                <w:color w:val="auto"/>
              </w:rPr>
              <w:t>43.21.10.140</w:t>
            </w:r>
          </w:p>
        </w:tc>
      </w:tr>
    </w:tbl>
    <w:p w:rsidR="00383479" w:rsidRDefault="00383479" w:rsidP="00F519BE">
      <w:pPr>
        <w:pStyle w:val="a7"/>
        <w:ind w:left="0" w:firstLine="709"/>
        <w:jc w:val="both"/>
        <w:rPr>
          <w:rFonts w:ascii="Times New Roman" w:eastAsia="Times New Roman" w:hAnsi="Times New Roman" w:cs="Times New Roman"/>
          <w:b/>
          <w:color w:val="auto"/>
          <w:lang w:val="en-US"/>
        </w:rPr>
      </w:pPr>
    </w:p>
    <w:p w:rsidR="00A56EFE" w:rsidRDefault="0074743E" w:rsidP="00F519BE">
      <w:pPr>
        <w:pStyle w:val="a7"/>
        <w:ind w:left="0" w:firstLine="709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2CFE">
        <w:rPr>
          <w:rFonts w:ascii="Times New Roman" w:eastAsia="Times New Roman" w:hAnsi="Times New Roman" w:cs="Times New Roman"/>
          <w:b/>
          <w:color w:val="auto"/>
          <w:lang w:val="en-US"/>
        </w:rPr>
        <w:t>I</w:t>
      </w:r>
      <w:r w:rsidRPr="00A52CFE">
        <w:rPr>
          <w:rFonts w:ascii="Times New Roman" w:eastAsia="Times New Roman" w:hAnsi="Times New Roman" w:cs="Times New Roman"/>
          <w:b/>
          <w:color w:val="auto"/>
        </w:rPr>
        <w:t xml:space="preserve">. </w:t>
      </w:r>
      <w:r w:rsidR="00A56EFE" w:rsidRPr="00A52CFE">
        <w:rPr>
          <w:rFonts w:ascii="Times New Roman" w:eastAsia="Times New Roman" w:hAnsi="Times New Roman" w:cs="Times New Roman"/>
          <w:b/>
          <w:color w:val="auto"/>
        </w:rPr>
        <w:t>Общие требования.</w:t>
      </w:r>
    </w:p>
    <w:p w:rsidR="00383479" w:rsidRPr="00A52CFE" w:rsidRDefault="00383479" w:rsidP="00F519BE">
      <w:pPr>
        <w:pStyle w:val="a7"/>
        <w:ind w:left="0" w:firstLine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56EFE" w:rsidRDefault="0074743E" w:rsidP="00F519BE">
      <w:pPr>
        <w:pStyle w:val="a7"/>
        <w:ind w:left="709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2CFE">
        <w:rPr>
          <w:rFonts w:ascii="Times New Roman" w:eastAsia="Times New Roman" w:hAnsi="Times New Roman" w:cs="Times New Roman"/>
          <w:b/>
          <w:color w:val="auto"/>
        </w:rPr>
        <w:t xml:space="preserve">1.1. </w:t>
      </w:r>
      <w:r w:rsidR="00A56EFE" w:rsidRPr="00A52CFE">
        <w:rPr>
          <w:rFonts w:ascii="Times New Roman" w:eastAsia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:rsidR="00383479" w:rsidRPr="00B53B2A" w:rsidRDefault="00383479" w:rsidP="00F519BE">
      <w:pPr>
        <w:pStyle w:val="a7"/>
        <w:ind w:left="709"/>
        <w:jc w:val="both"/>
        <w:rPr>
          <w:rFonts w:ascii="Times New Roman" w:eastAsia="Times New Roman" w:hAnsi="Times New Roman" w:cs="Times New Roman"/>
          <w:b/>
          <w:color w:val="auto"/>
          <w:sz w:val="10"/>
          <w:szCs w:val="10"/>
        </w:rPr>
      </w:pPr>
    </w:p>
    <w:p w:rsidR="00A56EFE" w:rsidRPr="00B53B2A" w:rsidRDefault="00A56EFE" w:rsidP="00F519BE">
      <w:pPr>
        <w:jc w:val="both"/>
        <w:rPr>
          <w:rFonts w:ascii="Times New Roman" w:hAnsi="Times New Roman" w:cs="Times New Roman"/>
          <w:color w:val="auto"/>
        </w:rPr>
      </w:pPr>
      <w:r w:rsidRPr="00B53B2A">
        <w:rPr>
          <w:rFonts w:ascii="Times New Roman" w:hAnsi="Times New Roman" w:cs="Times New Roman"/>
          <w:color w:val="auto"/>
        </w:rPr>
        <w:t xml:space="preserve">Санкт- Петербург, ул. Жукова, д.26 </w:t>
      </w:r>
      <w:r w:rsidR="00AA0E26" w:rsidRPr="00B53B2A">
        <w:rPr>
          <w:rFonts w:ascii="Times New Roman" w:eastAsia="Times New Roman" w:hAnsi="Times New Roman" w:cs="Times New Roman"/>
          <w:color w:val="auto"/>
        </w:rPr>
        <w:t>ТЭЦ-17 филиал</w:t>
      </w:r>
      <w:bookmarkStart w:id="0" w:name="_GoBack"/>
      <w:bookmarkEnd w:id="0"/>
      <w:r w:rsidR="00AA0E26" w:rsidRPr="00B53B2A">
        <w:rPr>
          <w:rFonts w:ascii="Times New Roman" w:eastAsia="Times New Roman" w:hAnsi="Times New Roman" w:cs="Times New Roman"/>
          <w:color w:val="auto"/>
        </w:rPr>
        <w:t>а “Невский” П</w:t>
      </w:r>
      <w:r w:rsidRPr="00B53B2A">
        <w:rPr>
          <w:rFonts w:ascii="Times New Roman" w:eastAsia="Times New Roman" w:hAnsi="Times New Roman" w:cs="Times New Roman"/>
          <w:color w:val="auto"/>
        </w:rPr>
        <w:t>АО “ТГК-1”.</w:t>
      </w:r>
    </w:p>
    <w:p w:rsidR="00B53B2A" w:rsidRPr="00AC4CD9" w:rsidRDefault="00B53B2A" w:rsidP="00F519BE">
      <w:pPr>
        <w:jc w:val="both"/>
        <w:rPr>
          <w:rFonts w:ascii="Times New Roman" w:eastAsia="Times New Roman" w:hAnsi="Times New Roman" w:cs="Times New Roman"/>
          <w:color w:val="auto"/>
          <w:sz w:val="14"/>
          <w:szCs w:val="14"/>
        </w:rPr>
      </w:pPr>
    </w:p>
    <w:p w:rsidR="00A56EFE" w:rsidRPr="00A52CFE" w:rsidRDefault="00A56EFE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B53B2A">
        <w:rPr>
          <w:rFonts w:ascii="Times New Roman" w:eastAsia="Times New Roman" w:hAnsi="Times New Roman" w:cs="Times New Roman"/>
          <w:i/>
          <w:color w:val="auto"/>
          <w:u w:val="single"/>
        </w:rPr>
        <w:t>Ответственные за со</w:t>
      </w:r>
      <w:r w:rsidR="00810E76" w:rsidRPr="00B53B2A">
        <w:rPr>
          <w:rFonts w:ascii="Times New Roman" w:eastAsia="Times New Roman" w:hAnsi="Times New Roman" w:cs="Times New Roman"/>
          <w:i/>
          <w:color w:val="auto"/>
          <w:u w:val="single"/>
        </w:rPr>
        <w:t>ставление технического задания</w:t>
      </w:r>
      <w:r w:rsidR="00810E76" w:rsidRPr="00A52CFE">
        <w:rPr>
          <w:rFonts w:ascii="Times New Roman" w:eastAsia="Times New Roman" w:hAnsi="Times New Roman" w:cs="Times New Roman"/>
          <w:color w:val="auto"/>
        </w:rPr>
        <w:t>:</w:t>
      </w:r>
    </w:p>
    <w:p w:rsidR="00A56EFE" w:rsidRPr="00B53B2A" w:rsidRDefault="00A128D2" w:rsidP="00F519B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>Гл. инженер -</w:t>
      </w:r>
      <w:r w:rsidR="00A56EFE"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 Чижиков Вячеслав Юрьевич</w:t>
      </w:r>
      <w:r w:rsidR="00810E76" w:rsidRPr="00B53B2A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="00A56EFE"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 тел.</w:t>
      </w:r>
      <w:r w:rsidR="00810E76"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="00B53B2A">
        <w:rPr>
          <w:rFonts w:ascii="Times New Roman" w:eastAsia="Times New Roman" w:hAnsi="Times New Roman" w:cs="Times New Roman"/>
          <w:color w:val="auto"/>
          <w:highlight w:val="yellow"/>
        </w:rPr>
        <w:t>(812) 688</w:t>
      </w:r>
      <w:r w:rsidR="00A56EFE" w:rsidRPr="00B53B2A">
        <w:rPr>
          <w:rFonts w:ascii="Times New Roman" w:eastAsia="Times New Roman" w:hAnsi="Times New Roman" w:cs="Times New Roman"/>
          <w:color w:val="auto"/>
          <w:highlight w:val="yellow"/>
        </w:rPr>
        <w:t>-46-</w:t>
      </w: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>51, м.</w:t>
      </w:r>
      <w:r w:rsidR="00A56EFE"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 921-869-87-05</w:t>
      </w:r>
      <w:r w:rsidR="00810E76" w:rsidRPr="00B53B2A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:rsidR="004D183C" w:rsidRPr="00B53B2A" w:rsidRDefault="004D183C" w:rsidP="004D183C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>Начальник ЭЦ -</w:t>
      </w:r>
      <w:r w:rsidRPr="00B53B2A">
        <w:rPr>
          <w:highlight w:val="yellow"/>
        </w:rPr>
        <w:t xml:space="preserve"> </w:t>
      </w: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Вакуров Николай Александрович, тел.: (812) </w:t>
      </w:r>
      <w:r w:rsidR="00B53B2A">
        <w:rPr>
          <w:rFonts w:ascii="Times New Roman" w:eastAsia="Times New Roman" w:hAnsi="Times New Roman" w:cs="Times New Roman"/>
          <w:color w:val="auto"/>
          <w:highlight w:val="yellow"/>
        </w:rPr>
        <w:t>688</w:t>
      </w: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>-46-73</w:t>
      </w:r>
    </w:p>
    <w:p w:rsidR="00A56EFE" w:rsidRPr="00B53B2A" w:rsidRDefault="004D183C" w:rsidP="00F519B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</w:t>
      </w:r>
      <w:proofErr w:type="spellStart"/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>СЛиОП</w:t>
      </w:r>
      <w:proofErr w:type="spellEnd"/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="00A56EFE"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– </w:t>
      </w: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>Кулик Мирослав Евгениюшевич</w:t>
      </w:r>
      <w:r w:rsidR="00810E76" w:rsidRPr="00B53B2A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="00A56EFE"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 т</w:t>
      </w:r>
      <w:r w:rsidR="00810E76"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ел. </w:t>
      </w:r>
      <w:r w:rsidR="00B53B2A">
        <w:rPr>
          <w:rFonts w:ascii="Times New Roman" w:eastAsia="Times New Roman" w:hAnsi="Times New Roman" w:cs="Times New Roman"/>
          <w:color w:val="auto"/>
          <w:highlight w:val="yellow"/>
        </w:rPr>
        <w:t>(812) 88</w:t>
      </w: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>-46-63</w:t>
      </w:r>
      <w:r w:rsidR="00810E76" w:rsidRPr="00B53B2A">
        <w:rPr>
          <w:rFonts w:ascii="Times New Roman" w:eastAsia="Times New Roman" w:hAnsi="Times New Roman" w:cs="Times New Roman"/>
          <w:color w:val="auto"/>
          <w:highlight w:val="yellow"/>
        </w:rPr>
        <w:t>, м. 921-</w:t>
      </w: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>446-38-86</w:t>
      </w:r>
      <w:r w:rsidR="00810E76" w:rsidRPr="00B53B2A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:rsidR="00A56EFE" w:rsidRPr="00B53B2A" w:rsidRDefault="00A56EFE" w:rsidP="00F519B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>Начальник ПТО -  Чусов Николай Витальевич,</w:t>
      </w:r>
      <w:r w:rsidRPr="00B53B2A">
        <w:rPr>
          <w:rFonts w:ascii="Times New Roman" w:hAnsi="Times New Roman" w:cs="Times New Roman"/>
          <w:highlight w:val="yellow"/>
        </w:rPr>
        <w:t xml:space="preserve"> </w:t>
      </w: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тел. </w:t>
      </w:r>
      <w:r w:rsidR="00B53B2A">
        <w:rPr>
          <w:rFonts w:ascii="Times New Roman" w:eastAsia="Times New Roman" w:hAnsi="Times New Roman" w:cs="Times New Roman"/>
          <w:color w:val="auto"/>
          <w:highlight w:val="yellow"/>
        </w:rPr>
        <w:t>(812) 688</w:t>
      </w: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>-46-65, м.</w:t>
      </w:r>
      <w:r w:rsidR="00810E76"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>921-446-38-86</w:t>
      </w:r>
      <w:r w:rsidR="00810E76" w:rsidRPr="00B53B2A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:rsidR="00A56EFE" w:rsidRPr="00A52CFE" w:rsidRDefault="00A56EFE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</w:t>
      </w:r>
      <w:r w:rsidR="00A52CFE"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ГКС </w:t>
      </w:r>
      <w:r w:rsidR="00494E32" w:rsidRPr="00B53B2A">
        <w:rPr>
          <w:rFonts w:ascii="Times New Roman" w:eastAsia="Times New Roman" w:hAnsi="Times New Roman" w:cs="Times New Roman"/>
          <w:color w:val="auto"/>
          <w:highlight w:val="yellow"/>
        </w:rPr>
        <w:t>ПТО</w:t>
      </w:r>
      <w:r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 – </w:t>
      </w:r>
      <w:r w:rsidR="00A52CFE" w:rsidRPr="00B53B2A">
        <w:rPr>
          <w:rFonts w:ascii="Times New Roman" w:eastAsia="Times New Roman" w:hAnsi="Times New Roman" w:cs="Times New Roman"/>
          <w:color w:val="auto"/>
          <w:highlight w:val="yellow"/>
        </w:rPr>
        <w:t xml:space="preserve">Цивилева Ольга Георгиевна, тел. </w:t>
      </w:r>
      <w:r w:rsidR="00B53B2A">
        <w:rPr>
          <w:rFonts w:ascii="Times New Roman" w:eastAsia="Times New Roman" w:hAnsi="Times New Roman" w:cs="Times New Roman"/>
          <w:color w:val="auto"/>
          <w:highlight w:val="yellow"/>
        </w:rPr>
        <w:t>(812) 688</w:t>
      </w:r>
      <w:r w:rsidR="00A52CFE" w:rsidRPr="00B53B2A">
        <w:rPr>
          <w:rFonts w:ascii="Times New Roman" w:eastAsia="Times New Roman" w:hAnsi="Times New Roman" w:cs="Times New Roman"/>
          <w:color w:val="auto"/>
          <w:highlight w:val="yellow"/>
        </w:rPr>
        <w:t>-46-64, м. 921-433-26-42</w:t>
      </w:r>
      <w:r w:rsidR="00B53B2A">
        <w:rPr>
          <w:rFonts w:ascii="Times New Roman" w:eastAsia="Times New Roman" w:hAnsi="Times New Roman" w:cs="Times New Roman"/>
          <w:color w:val="auto"/>
        </w:rPr>
        <w:t>.</w:t>
      </w:r>
    </w:p>
    <w:p w:rsidR="00383479" w:rsidRDefault="00383479" w:rsidP="00F519BE">
      <w:pPr>
        <w:pStyle w:val="a7"/>
        <w:ind w:left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56EFE" w:rsidRDefault="0074743E" w:rsidP="00F519BE">
      <w:pPr>
        <w:pStyle w:val="a7"/>
        <w:ind w:left="709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2CFE">
        <w:rPr>
          <w:rFonts w:ascii="Times New Roman" w:eastAsia="Times New Roman" w:hAnsi="Times New Roman" w:cs="Times New Roman"/>
          <w:b/>
          <w:color w:val="auto"/>
        </w:rPr>
        <w:t xml:space="preserve">1.2. </w:t>
      </w:r>
      <w:r w:rsidR="00A56EFE" w:rsidRPr="00A52CFE">
        <w:rPr>
          <w:rFonts w:ascii="Times New Roman" w:eastAsia="Times New Roman" w:hAnsi="Times New Roman" w:cs="Times New Roman"/>
          <w:b/>
          <w:color w:val="auto"/>
        </w:rPr>
        <w:t>Период выполнения работ:</w:t>
      </w:r>
    </w:p>
    <w:p w:rsidR="00A56EFE" w:rsidRPr="00FB0D02" w:rsidRDefault="00A56EFE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Начало</w:t>
      </w:r>
      <w:r w:rsidRPr="00A52CFE">
        <w:rPr>
          <w:rFonts w:ascii="Times New Roman" w:eastAsia="Times New Roman" w:hAnsi="Times New Roman" w:cs="Times New Roman"/>
          <w:color w:val="auto"/>
        </w:rPr>
        <w:tab/>
      </w:r>
      <w:r w:rsidRPr="00A52CFE">
        <w:rPr>
          <w:rFonts w:ascii="Times New Roman" w:eastAsia="Times New Roman" w:hAnsi="Times New Roman" w:cs="Times New Roman"/>
          <w:color w:val="auto"/>
        </w:rPr>
        <w:tab/>
      </w:r>
      <w:r w:rsidR="00FB0D02">
        <w:rPr>
          <w:rFonts w:ascii="Times New Roman" w:eastAsia="Times New Roman" w:hAnsi="Times New Roman" w:cs="Times New Roman"/>
          <w:color w:val="auto"/>
          <w:u w:val="single"/>
        </w:rPr>
        <w:t xml:space="preserve">с </w:t>
      </w:r>
      <w:r w:rsidR="00E926B7">
        <w:rPr>
          <w:rFonts w:ascii="Times New Roman" w:eastAsia="Times New Roman" w:hAnsi="Times New Roman" w:cs="Times New Roman"/>
          <w:color w:val="auto"/>
          <w:u w:val="single"/>
        </w:rPr>
        <w:t>даты</w:t>
      </w:r>
      <w:r w:rsidR="00FB0D02">
        <w:rPr>
          <w:rFonts w:ascii="Times New Roman" w:eastAsia="Times New Roman" w:hAnsi="Times New Roman" w:cs="Times New Roman"/>
          <w:color w:val="auto"/>
          <w:u w:val="single"/>
        </w:rPr>
        <w:t xml:space="preserve"> подписания договора.</w:t>
      </w:r>
    </w:p>
    <w:p w:rsidR="00A56EFE" w:rsidRPr="00A52CFE" w:rsidRDefault="00A56EFE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Окончание</w:t>
      </w:r>
      <w:r w:rsidRPr="00A52CFE">
        <w:rPr>
          <w:rFonts w:ascii="Times New Roman" w:eastAsia="Times New Roman" w:hAnsi="Times New Roman" w:cs="Times New Roman"/>
          <w:color w:val="auto"/>
        </w:rPr>
        <w:tab/>
      </w:r>
      <w:r w:rsidRPr="00A52CFE">
        <w:rPr>
          <w:rFonts w:ascii="Times New Roman" w:eastAsia="Times New Roman" w:hAnsi="Times New Roman" w:cs="Times New Roman"/>
          <w:color w:val="auto"/>
        </w:rPr>
        <w:tab/>
      </w:r>
      <w:r w:rsidR="004D183C">
        <w:rPr>
          <w:rFonts w:ascii="Times New Roman" w:eastAsia="Times New Roman" w:hAnsi="Times New Roman" w:cs="Times New Roman"/>
          <w:color w:val="auto"/>
          <w:u w:val="single"/>
        </w:rPr>
        <w:t>декабрь</w:t>
      </w:r>
      <w:r w:rsidR="00A128D2" w:rsidRPr="00A52CFE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 w:rsidRPr="00A52CFE">
        <w:rPr>
          <w:rFonts w:ascii="Times New Roman" w:eastAsia="Times New Roman" w:hAnsi="Times New Roman" w:cs="Times New Roman"/>
          <w:color w:val="auto"/>
          <w:u w:val="single"/>
        </w:rPr>
        <w:t>201</w:t>
      </w:r>
      <w:r w:rsidR="00E801A3">
        <w:rPr>
          <w:rFonts w:ascii="Times New Roman" w:eastAsia="Times New Roman" w:hAnsi="Times New Roman" w:cs="Times New Roman"/>
          <w:color w:val="auto"/>
          <w:u w:val="single"/>
        </w:rPr>
        <w:t>6</w:t>
      </w:r>
      <w:r w:rsidRPr="00A52CFE">
        <w:rPr>
          <w:rFonts w:ascii="Times New Roman" w:eastAsia="Times New Roman" w:hAnsi="Times New Roman" w:cs="Times New Roman"/>
          <w:color w:val="auto"/>
          <w:u w:val="single"/>
        </w:rPr>
        <w:t xml:space="preserve"> г.</w:t>
      </w:r>
    </w:p>
    <w:p w:rsidR="00AC4CD9" w:rsidRDefault="00AC4CD9" w:rsidP="00F519BE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A56EFE" w:rsidRPr="00BA3803" w:rsidRDefault="00E44F5D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BA3803">
        <w:rPr>
          <w:rFonts w:ascii="Times New Roman" w:eastAsia="Times New Roman" w:hAnsi="Times New Roman" w:cs="Times New Roman"/>
          <w:color w:val="auto"/>
        </w:rPr>
        <w:t>Обобщенные характеристики выполняемых работ.</w:t>
      </w:r>
    </w:p>
    <w:p w:rsidR="004D183C" w:rsidRDefault="004D183C" w:rsidP="004D183C">
      <w:pPr>
        <w:jc w:val="both"/>
        <w:rPr>
          <w:rFonts w:ascii="Times New Roman" w:eastAsia="Times New Roman" w:hAnsi="Times New Roman" w:cs="Times New Roman"/>
          <w:color w:val="auto"/>
        </w:rPr>
      </w:pPr>
      <w:r w:rsidRPr="004D183C">
        <w:rPr>
          <w:rFonts w:ascii="Times New Roman" w:eastAsia="Times New Roman" w:hAnsi="Times New Roman" w:cs="Times New Roman"/>
          <w:color w:val="auto"/>
        </w:rPr>
        <w:t>Работы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4D183C">
        <w:rPr>
          <w:rFonts w:ascii="Times New Roman" w:eastAsia="Times New Roman" w:hAnsi="Times New Roman" w:cs="Times New Roman"/>
          <w:color w:val="auto"/>
        </w:rPr>
        <w:t xml:space="preserve">по оборудованию помещения серверной автоматической установкой пожаротушения и автоматической пожарной сигнализацией. </w:t>
      </w:r>
    </w:p>
    <w:p w:rsidR="00D92A1B" w:rsidRPr="00345907" w:rsidRDefault="00E44F5D" w:rsidP="004D183C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Расчетная(максимальная) цена </w:t>
      </w:r>
      <w:r w:rsidR="00D92A1B" w:rsidRPr="004B6CCF">
        <w:rPr>
          <w:rFonts w:ascii="Times New Roman" w:eastAsia="Times New Roman" w:hAnsi="Times New Roman" w:cs="Times New Roman"/>
          <w:color w:val="auto"/>
        </w:rPr>
        <w:t xml:space="preserve">закупки </w:t>
      </w:r>
      <w:r w:rsidR="005266A4" w:rsidRPr="004B6CCF">
        <w:rPr>
          <w:rFonts w:ascii="Times New Roman" w:eastAsia="Times New Roman" w:hAnsi="Times New Roman" w:cs="Times New Roman"/>
          <w:color w:val="auto"/>
        </w:rPr>
        <w:t xml:space="preserve">    </w:t>
      </w:r>
      <w:r w:rsidR="00BE4DF3" w:rsidRPr="004B6CCF">
        <w:rPr>
          <w:rFonts w:ascii="Times New Roman" w:eastAsia="Times New Roman" w:hAnsi="Times New Roman" w:cs="Times New Roman"/>
          <w:color w:val="auto"/>
        </w:rPr>
        <w:t xml:space="preserve"> </w:t>
      </w:r>
      <w:r w:rsidR="004D183C" w:rsidRPr="004D183C">
        <w:rPr>
          <w:rFonts w:ascii="Times New Roman" w:eastAsia="Times New Roman" w:hAnsi="Times New Roman" w:cs="Times New Roman"/>
          <w:color w:val="auto"/>
        </w:rPr>
        <w:t>1</w:t>
      </w:r>
      <w:r w:rsidR="004D183C">
        <w:rPr>
          <w:rFonts w:ascii="Times New Roman" w:eastAsia="Times New Roman" w:hAnsi="Times New Roman" w:cs="Times New Roman"/>
          <w:color w:val="auto"/>
        </w:rPr>
        <w:t xml:space="preserve"> </w:t>
      </w:r>
      <w:r w:rsidR="004D183C" w:rsidRPr="004D183C">
        <w:rPr>
          <w:rFonts w:ascii="Times New Roman" w:eastAsia="Times New Roman" w:hAnsi="Times New Roman" w:cs="Times New Roman"/>
          <w:color w:val="auto"/>
        </w:rPr>
        <w:t>797</w:t>
      </w:r>
      <w:r w:rsidR="00523DFC">
        <w:rPr>
          <w:rFonts w:ascii="Times New Roman" w:eastAsia="Times New Roman" w:hAnsi="Times New Roman" w:cs="Times New Roman"/>
          <w:color w:val="auto"/>
        </w:rPr>
        <w:t> </w:t>
      </w:r>
      <w:r w:rsidR="002860A5">
        <w:rPr>
          <w:rFonts w:ascii="Times New Roman" w:eastAsia="Times New Roman" w:hAnsi="Times New Roman" w:cs="Times New Roman"/>
          <w:color w:val="auto"/>
        </w:rPr>
        <w:t xml:space="preserve">тыс. </w:t>
      </w:r>
      <w:r w:rsidR="00D92A1B" w:rsidRPr="00A52CFE">
        <w:rPr>
          <w:rFonts w:ascii="Times New Roman" w:eastAsia="Times New Roman" w:hAnsi="Times New Roman" w:cs="Times New Roman"/>
          <w:color w:val="auto"/>
        </w:rPr>
        <w:t>руб. без учета НДС</w:t>
      </w:r>
    </w:p>
    <w:p w:rsidR="003823A4" w:rsidRDefault="003823A4" w:rsidP="00F519BE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D92A1B" w:rsidRDefault="00D92A1B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В том числе:</w:t>
      </w:r>
    </w:p>
    <w:p w:rsidR="00D92A1B" w:rsidRPr="00A52CFE" w:rsidRDefault="00D92A1B" w:rsidP="00523DFC">
      <w:pPr>
        <w:pStyle w:val="a7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495D68">
        <w:rPr>
          <w:rFonts w:ascii="Times New Roman" w:eastAsia="Times New Roman" w:hAnsi="Times New Roman" w:cs="Times New Roman"/>
          <w:color w:val="auto"/>
        </w:rPr>
        <w:t xml:space="preserve">Стоимость </w:t>
      </w:r>
      <w:r w:rsidR="002219E1" w:rsidRPr="00495D68">
        <w:rPr>
          <w:rFonts w:ascii="Times New Roman" w:eastAsia="Times New Roman" w:hAnsi="Times New Roman" w:cs="Times New Roman"/>
          <w:color w:val="auto"/>
        </w:rPr>
        <w:t>разработки технической</w:t>
      </w:r>
      <w:r w:rsidR="00E44F5D">
        <w:rPr>
          <w:rFonts w:ascii="Times New Roman" w:eastAsia="Times New Roman" w:hAnsi="Times New Roman" w:cs="Times New Roman"/>
          <w:color w:val="auto"/>
        </w:rPr>
        <w:t xml:space="preserve"> и рабочей</w:t>
      </w:r>
      <w:r w:rsidR="002219E1" w:rsidRPr="00495D68">
        <w:rPr>
          <w:rFonts w:ascii="Times New Roman" w:eastAsia="Times New Roman" w:hAnsi="Times New Roman" w:cs="Times New Roman"/>
          <w:color w:val="auto"/>
        </w:rPr>
        <w:t xml:space="preserve"> док</w:t>
      </w:r>
      <w:r w:rsidR="00494E32" w:rsidRPr="00495D68">
        <w:rPr>
          <w:rFonts w:ascii="Times New Roman" w:eastAsia="Times New Roman" w:hAnsi="Times New Roman" w:cs="Times New Roman"/>
          <w:color w:val="auto"/>
        </w:rPr>
        <w:t>у</w:t>
      </w:r>
      <w:r w:rsidR="002219E1" w:rsidRPr="00495D68">
        <w:rPr>
          <w:rFonts w:ascii="Times New Roman" w:eastAsia="Times New Roman" w:hAnsi="Times New Roman" w:cs="Times New Roman"/>
          <w:color w:val="auto"/>
        </w:rPr>
        <w:t>ментации</w:t>
      </w:r>
      <w:r w:rsidR="00E44F5D">
        <w:rPr>
          <w:rFonts w:ascii="Times New Roman" w:eastAsia="Times New Roman" w:hAnsi="Times New Roman" w:cs="Times New Roman"/>
          <w:color w:val="auto"/>
        </w:rPr>
        <w:t xml:space="preserve"> </w:t>
      </w:r>
      <w:r w:rsidRPr="00A52CFE">
        <w:rPr>
          <w:rFonts w:ascii="Times New Roman" w:eastAsia="Times New Roman" w:hAnsi="Times New Roman" w:cs="Times New Roman"/>
          <w:color w:val="auto"/>
        </w:rPr>
        <w:t>–</w:t>
      </w:r>
      <w:r w:rsidR="002860A5">
        <w:rPr>
          <w:rFonts w:ascii="Times New Roman" w:eastAsia="Times New Roman" w:hAnsi="Times New Roman" w:cs="Times New Roman"/>
          <w:color w:val="auto"/>
        </w:rPr>
        <w:t>0 тыс.</w:t>
      </w:r>
      <w:r w:rsidR="0003715B" w:rsidRPr="00A52CFE">
        <w:rPr>
          <w:rFonts w:ascii="Times New Roman" w:eastAsia="Times New Roman" w:hAnsi="Times New Roman" w:cs="Times New Roman"/>
          <w:color w:val="auto"/>
        </w:rPr>
        <w:t xml:space="preserve"> </w:t>
      </w:r>
      <w:r w:rsidRPr="00A52CFE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:rsidR="00D92A1B" w:rsidRPr="00A52CFE" w:rsidRDefault="00D92A1B" w:rsidP="00523DFC">
      <w:pPr>
        <w:pStyle w:val="a7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Стоимость строительно-монтажных (СМР) –</w:t>
      </w:r>
      <w:r w:rsidR="00523DFC">
        <w:rPr>
          <w:rFonts w:ascii="Times New Roman" w:eastAsia="Times New Roman" w:hAnsi="Times New Roman" w:cs="Times New Roman"/>
          <w:color w:val="auto"/>
        </w:rPr>
        <w:t xml:space="preserve">347 </w:t>
      </w:r>
      <w:r w:rsidR="002860A5">
        <w:rPr>
          <w:rFonts w:ascii="Times New Roman" w:eastAsia="Times New Roman" w:hAnsi="Times New Roman" w:cs="Times New Roman"/>
          <w:color w:val="auto"/>
        </w:rPr>
        <w:t>тыс.</w:t>
      </w:r>
      <w:r w:rsidR="0003715B" w:rsidRPr="00A52CFE">
        <w:rPr>
          <w:rFonts w:ascii="Times New Roman" w:eastAsia="Times New Roman" w:hAnsi="Times New Roman" w:cs="Times New Roman"/>
          <w:color w:val="auto"/>
        </w:rPr>
        <w:t xml:space="preserve"> </w:t>
      </w:r>
      <w:r w:rsidRPr="00A52CFE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:rsidR="00D92A1B" w:rsidRPr="00A52CFE" w:rsidRDefault="00D92A1B" w:rsidP="00523DFC">
      <w:pPr>
        <w:pStyle w:val="a7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Стоимость пуско-наладочных (ПНР) –</w:t>
      </w:r>
      <w:r w:rsidR="00523DFC">
        <w:rPr>
          <w:rFonts w:ascii="Times New Roman" w:eastAsia="Times New Roman" w:hAnsi="Times New Roman" w:cs="Times New Roman"/>
          <w:color w:val="auto"/>
        </w:rPr>
        <w:t xml:space="preserve">100 </w:t>
      </w:r>
      <w:r w:rsidR="002860A5">
        <w:rPr>
          <w:rFonts w:ascii="Times New Roman" w:eastAsia="Times New Roman" w:hAnsi="Times New Roman" w:cs="Times New Roman"/>
          <w:color w:val="auto"/>
        </w:rPr>
        <w:t>тыс.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руб. без учёта НДС;</w:t>
      </w:r>
    </w:p>
    <w:p w:rsidR="00D92A1B" w:rsidRPr="00A52CFE" w:rsidRDefault="00D92A1B" w:rsidP="00523DFC">
      <w:pPr>
        <w:pStyle w:val="a7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Стоимость поставляемых материалов –  руб. без учёта НДС;</w:t>
      </w:r>
    </w:p>
    <w:p w:rsidR="004B6CCF" w:rsidRPr="00523DFC" w:rsidRDefault="00D92A1B" w:rsidP="00523DFC">
      <w:pPr>
        <w:pStyle w:val="a7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523DFC">
        <w:rPr>
          <w:rFonts w:ascii="Times New Roman" w:eastAsia="Times New Roman" w:hAnsi="Times New Roman" w:cs="Times New Roman"/>
          <w:color w:val="auto"/>
        </w:rPr>
        <w:t xml:space="preserve">Стоимость поставляемого оборудования </w:t>
      </w:r>
      <w:r w:rsidR="00523DFC" w:rsidRPr="00523DFC">
        <w:rPr>
          <w:rFonts w:ascii="Times New Roman" w:eastAsia="Times New Roman" w:hAnsi="Times New Roman" w:cs="Times New Roman"/>
          <w:color w:val="auto"/>
        </w:rPr>
        <w:t xml:space="preserve">1 350 </w:t>
      </w:r>
      <w:r w:rsidR="002860A5">
        <w:rPr>
          <w:rFonts w:ascii="Times New Roman" w:eastAsia="Times New Roman" w:hAnsi="Times New Roman" w:cs="Times New Roman"/>
          <w:color w:val="auto"/>
        </w:rPr>
        <w:t>тыс.</w:t>
      </w:r>
      <w:r w:rsidR="009A3596" w:rsidRPr="00523DFC">
        <w:rPr>
          <w:rFonts w:ascii="Times New Roman" w:eastAsia="Times New Roman" w:hAnsi="Times New Roman" w:cs="Times New Roman"/>
          <w:color w:val="auto"/>
        </w:rPr>
        <w:t xml:space="preserve"> </w:t>
      </w:r>
      <w:r w:rsidR="00523DFC" w:rsidRPr="00523DFC">
        <w:rPr>
          <w:rFonts w:ascii="Times New Roman" w:eastAsia="Times New Roman" w:hAnsi="Times New Roman" w:cs="Times New Roman"/>
          <w:color w:val="auto"/>
        </w:rPr>
        <w:t>руб. без учёта НДС</w:t>
      </w:r>
    </w:p>
    <w:p w:rsidR="00570837" w:rsidRPr="00A52CFE" w:rsidRDefault="00D92A1B" w:rsidP="00F519BE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 xml:space="preserve">4-й квартал –  </w:t>
      </w:r>
      <w:r w:rsidR="00523DFC">
        <w:rPr>
          <w:rFonts w:ascii="Times New Roman" w:eastAsia="Times New Roman" w:hAnsi="Times New Roman" w:cs="Times New Roman"/>
          <w:color w:val="auto"/>
        </w:rPr>
        <w:t>1 797</w:t>
      </w:r>
      <w:r w:rsidR="00E801A3">
        <w:rPr>
          <w:rFonts w:ascii="Times New Roman" w:eastAsia="Times New Roman" w:hAnsi="Times New Roman" w:cs="Times New Roman"/>
          <w:color w:val="auto"/>
        </w:rPr>
        <w:t> </w:t>
      </w:r>
      <w:r w:rsidR="002860A5">
        <w:rPr>
          <w:rFonts w:ascii="Times New Roman" w:eastAsia="Times New Roman" w:hAnsi="Times New Roman" w:cs="Times New Roman"/>
          <w:color w:val="auto"/>
        </w:rPr>
        <w:t>тыс.</w:t>
      </w:r>
      <w:r w:rsidR="008A1DCF" w:rsidRPr="00A52CFE">
        <w:rPr>
          <w:rFonts w:ascii="Times New Roman" w:eastAsia="Times New Roman" w:hAnsi="Times New Roman" w:cs="Times New Roman"/>
          <w:color w:val="auto"/>
        </w:rPr>
        <w:t xml:space="preserve"> </w:t>
      </w:r>
      <w:r w:rsidRPr="00A52CFE">
        <w:rPr>
          <w:rFonts w:ascii="Times New Roman" w:eastAsia="Times New Roman" w:hAnsi="Times New Roman" w:cs="Times New Roman"/>
          <w:color w:val="auto"/>
        </w:rPr>
        <w:t>руб. без учета НДС;</w:t>
      </w:r>
    </w:p>
    <w:p w:rsidR="002219E1" w:rsidRDefault="002219E1" w:rsidP="00F519BE">
      <w:pPr>
        <w:pStyle w:val="a7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956959" w:rsidRPr="00A52CFE" w:rsidRDefault="00E44F5D" w:rsidP="00F519B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Стоимость работ должна </w:t>
      </w:r>
      <w:r w:rsidR="002860A5">
        <w:rPr>
          <w:rFonts w:ascii="Times New Roman" w:hAnsi="Times New Roman" w:cs="Times New Roman"/>
        </w:rPr>
        <w:t xml:space="preserve">определяться в соответствии </w:t>
      </w:r>
      <w:r w:rsidR="002860A5" w:rsidRPr="002860A5">
        <w:rPr>
          <w:rFonts w:ascii="Times New Roman" w:hAnsi="Times New Roman" w:cs="Times New Roman"/>
        </w:rPr>
        <w:t>с Положением о порядке формирования стоимости работ по техническому перевооружению, реконструкции и наладке энергетического оборудования, зданий и сооружений ПАО</w:t>
      </w:r>
      <w:r w:rsidR="008B62A3">
        <w:rPr>
          <w:rFonts w:ascii="Times New Roman" w:hAnsi="Times New Roman" w:cs="Times New Roman"/>
        </w:rPr>
        <w:t xml:space="preserve"> </w:t>
      </w:r>
      <w:r w:rsidR="002860A5" w:rsidRPr="002860A5">
        <w:rPr>
          <w:rFonts w:ascii="Times New Roman" w:hAnsi="Times New Roman" w:cs="Times New Roman"/>
        </w:rPr>
        <w:t xml:space="preserve">«ТГК-1», утвержденным приказом </w:t>
      </w:r>
      <w:r w:rsidR="008B62A3">
        <w:rPr>
          <w:rFonts w:ascii="Times New Roman" w:hAnsi="Times New Roman" w:cs="Times New Roman"/>
        </w:rPr>
        <w:t>П</w:t>
      </w:r>
      <w:r w:rsidR="002860A5" w:rsidRPr="002860A5">
        <w:rPr>
          <w:rFonts w:ascii="Times New Roman" w:hAnsi="Times New Roman" w:cs="Times New Roman"/>
        </w:rPr>
        <w:t>АО</w:t>
      </w:r>
      <w:r w:rsidR="007C5B53">
        <w:rPr>
          <w:rFonts w:ascii="Times New Roman" w:hAnsi="Times New Roman" w:cs="Times New Roman"/>
        </w:rPr>
        <w:t xml:space="preserve"> </w:t>
      </w:r>
      <w:r w:rsidR="002860A5" w:rsidRPr="002860A5">
        <w:rPr>
          <w:rFonts w:ascii="Times New Roman" w:hAnsi="Times New Roman" w:cs="Times New Roman"/>
        </w:rPr>
        <w:t xml:space="preserve">«ТГК-1» от 02.08.2016 г. № 123 «О порядке формирования стоимости работ по техническому перевооружению, реконструкции и наладке энергетического оборудования, зданий и сооружений </w:t>
      </w:r>
      <w:r w:rsidR="008B62A3">
        <w:rPr>
          <w:rFonts w:ascii="Times New Roman" w:hAnsi="Times New Roman" w:cs="Times New Roman"/>
        </w:rPr>
        <w:t>П</w:t>
      </w:r>
      <w:r w:rsidR="002860A5" w:rsidRPr="002860A5">
        <w:rPr>
          <w:rFonts w:ascii="Times New Roman" w:hAnsi="Times New Roman" w:cs="Times New Roman"/>
        </w:rPr>
        <w:t>АО «ТГК-1</w:t>
      </w:r>
      <w:r w:rsidR="002860A5">
        <w:rPr>
          <w:rFonts w:ascii="Times New Roman" w:hAnsi="Times New Roman" w:cs="Times New Roman"/>
        </w:rPr>
        <w:t>».</w:t>
      </w:r>
    </w:p>
    <w:p w:rsidR="00383479" w:rsidRDefault="00383479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:rsidR="00A56EFE" w:rsidRDefault="00E44F5D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</w:t>
      </w:r>
      <w:r w:rsidR="00A56EFE" w:rsidRPr="00A52CFE">
        <w:rPr>
          <w:rFonts w:ascii="Times New Roman" w:hAnsi="Times New Roman" w:cs="Times New Roman"/>
          <w:b/>
        </w:rPr>
        <w:t>. Требования к выполнению работ.</w:t>
      </w:r>
    </w:p>
    <w:p w:rsidR="00383479" w:rsidRDefault="00383479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:rsidR="00A56EFE" w:rsidRDefault="002860A5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4F1114" w:rsidRPr="00A52CFE">
        <w:rPr>
          <w:rFonts w:ascii="Times New Roman" w:hAnsi="Times New Roman" w:cs="Times New Roman"/>
          <w:b/>
        </w:rPr>
        <w:t>1</w:t>
      </w:r>
      <w:r w:rsidR="00E44F5D">
        <w:rPr>
          <w:rFonts w:ascii="Times New Roman" w:hAnsi="Times New Roman" w:cs="Times New Roman"/>
          <w:b/>
        </w:rPr>
        <w:t>.</w:t>
      </w:r>
      <w:r w:rsidR="00A56EFE" w:rsidRPr="00A52CFE">
        <w:rPr>
          <w:rFonts w:ascii="Times New Roman" w:hAnsi="Times New Roman" w:cs="Times New Roman"/>
          <w:b/>
        </w:rPr>
        <w:t xml:space="preserve"> Цель выполнения работ:</w:t>
      </w:r>
    </w:p>
    <w:p w:rsidR="00383479" w:rsidRPr="00A52CFE" w:rsidRDefault="00383479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:rsidR="00523DFC" w:rsidRPr="00523DFC" w:rsidRDefault="00523DFC" w:rsidP="00523DFC">
      <w:pPr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523DFC">
        <w:rPr>
          <w:rFonts w:ascii="Times New Roman" w:hAnsi="Times New Roman" w:cs="Times New Roman"/>
          <w:color w:val="auto"/>
        </w:rPr>
        <w:t xml:space="preserve">Выполнение обязательных требований Федерального закона от 22.07.2008 N 123-ФЗ "Технический регламент о требованиях пожарной безопасности", а также пп. 61, 63 «Правил противопожарного режима в РФ» (утв. постановлением Правительства РФ от 25.04.2012 N 390) и СП 5.13130.2009 «Свод правил. Системы противопожарной защиты. Установки пожарной сигнализации и пожаротушения автоматические. Нормы и правила проектирования». </w:t>
      </w:r>
    </w:p>
    <w:p w:rsidR="00523DFC" w:rsidRPr="00523DFC" w:rsidRDefault="00523DFC" w:rsidP="00523DFC">
      <w:pPr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523DFC">
        <w:rPr>
          <w:rFonts w:ascii="Times New Roman" w:hAnsi="Times New Roman" w:cs="Times New Roman"/>
          <w:color w:val="auto"/>
        </w:rPr>
        <w:lastRenderedPageBreak/>
        <w:t xml:space="preserve">Произвести </w:t>
      </w:r>
      <w:r w:rsidR="00E0040A">
        <w:rPr>
          <w:rFonts w:ascii="Times New Roman" w:hAnsi="Times New Roman" w:cs="Times New Roman"/>
          <w:color w:val="auto"/>
        </w:rPr>
        <w:t>монтаж</w:t>
      </w:r>
      <w:r w:rsidRPr="00523DFC">
        <w:rPr>
          <w:rFonts w:ascii="Times New Roman" w:hAnsi="Times New Roman" w:cs="Times New Roman"/>
          <w:color w:val="auto"/>
        </w:rPr>
        <w:t xml:space="preserve"> модульной автоматической установки газового пожаротушения с применением огнетушащего состава NOVEC 1230, которая предназначена для обнаружения и тушения пожара на ранней стадии его развития с целью максимального снижения ущерба для защищаемого помещения и оборудования.</w:t>
      </w:r>
    </w:p>
    <w:p w:rsidR="0034194B" w:rsidRDefault="00523DFC" w:rsidP="00523DFC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523DFC">
        <w:rPr>
          <w:rFonts w:ascii="Times New Roman" w:hAnsi="Times New Roman" w:cs="Times New Roman"/>
          <w:color w:val="auto"/>
        </w:rPr>
        <w:t>Работы по оборудованию помещения центра обработки данных (ЦОД) автоматической установкой пожаротушения и автоматической пожарной сигнализацией необходимо выполнить в соответствии с разработанным в 2011 году рабочим проектом. Разработчик: ЗАО «ТРАВЕРС» проект № Т-17-10-АУПТ.002.</w:t>
      </w:r>
    </w:p>
    <w:p w:rsidR="003036A8" w:rsidRDefault="003036A8" w:rsidP="00F519BE">
      <w:pPr>
        <w:ind w:firstLine="709"/>
        <w:jc w:val="both"/>
        <w:rPr>
          <w:rFonts w:ascii="Times New Roman" w:hAnsi="Times New Roman" w:cs="Times New Roman"/>
          <w:b/>
        </w:rPr>
      </w:pPr>
    </w:p>
    <w:p w:rsidR="00593806" w:rsidRDefault="002860A5" w:rsidP="00F519BE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E44F5D">
        <w:rPr>
          <w:rFonts w:ascii="Times New Roman" w:hAnsi="Times New Roman" w:cs="Times New Roman"/>
          <w:b/>
        </w:rPr>
        <w:t>2</w:t>
      </w:r>
      <w:r w:rsidR="00E417F6" w:rsidRPr="0021111F">
        <w:rPr>
          <w:rFonts w:ascii="Times New Roman" w:hAnsi="Times New Roman" w:cs="Times New Roman"/>
          <w:b/>
        </w:rPr>
        <w:t>.</w:t>
      </w:r>
      <w:r w:rsidR="00E417F6">
        <w:rPr>
          <w:rFonts w:ascii="Times New Roman" w:hAnsi="Times New Roman" w:cs="Times New Roman"/>
          <w:b/>
        </w:rPr>
        <w:t xml:space="preserve"> Характеристики объекта.</w:t>
      </w:r>
    </w:p>
    <w:p w:rsidR="00523DFC" w:rsidRPr="00523DFC" w:rsidRDefault="00523DFC" w:rsidP="00523DFC">
      <w:pPr>
        <w:ind w:firstLine="709"/>
        <w:jc w:val="both"/>
        <w:rPr>
          <w:rFonts w:ascii="Times New Roman" w:hAnsi="Times New Roman" w:cs="Times New Roman"/>
        </w:rPr>
      </w:pPr>
      <w:r w:rsidRPr="00523DFC">
        <w:rPr>
          <w:rFonts w:ascii="Times New Roman" w:hAnsi="Times New Roman" w:cs="Times New Roman"/>
        </w:rPr>
        <w:t>Выборгская теплоэлектроцентраль относится к особо опасным и технически сложным объектам в соответствии со статьей 48.1 п.10.1 Градостроительного кодекса РФ.</w:t>
      </w:r>
    </w:p>
    <w:p w:rsidR="00523DFC" w:rsidRDefault="00523DFC" w:rsidP="00523DFC">
      <w:pPr>
        <w:ind w:firstLine="709"/>
        <w:jc w:val="both"/>
        <w:rPr>
          <w:rFonts w:ascii="Times New Roman" w:hAnsi="Times New Roman" w:cs="Times New Roman"/>
        </w:rPr>
      </w:pPr>
      <w:r w:rsidRPr="00523DFC">
        <w:rPr>
          <w:rFonts w:ascii="Times New Roman" w:hAnsi="Times New Roman" w:cs="Times New Roman"/>
        </w:rPr>
        <w:t>Защите модульной автоматической установкой газового пожаротушения подлежит помещение серверной (ЦОД) ТЭЦ-17.</w:t>
      </w:r>
    </w:p>
    <w:p w:rsidR="00E417F6" w:rsidRDefault="00523DFC" w:rsidP="00523DFC">
      <w:pPr>
        <w:ind w:firstLine="709"/>
        <w:jc w:val="both"/>
        <w:rPr>
          <w:rFonts w:ascii="Times New Roman" w:hAnsi="Times New Roman" w:cs="Times New Roman"/>
        </w:rPr>
      </w:pPr>
      <w:r w:rsidRPr="00523DFC">
        <w:rPr>
          <w:rFonts w:ascii="Times New Roman" w:hAnsi="Times New Roman" w:cs="Times New Roman"/>
        </w:rPr>
        <w:t xml:space="preserve"> Характеристики защищаемого помещения:</w:t>
      </w:r>
    </w:p>
    <w:p w:rsidR="00523DFC" w:rsidRDefault="00523DFC" w:rsidP="00523DFC">
      <w:pPr>
        <w:ind w:firstLine="709"/>
        <w:jc w:val="both"/>
        <w:rPr>
          <w:rFonts w:ascii="Times New Roman" w:hAnsi="Times New Roman" w:cs="Times New Roma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73"/>
        <w:gridCol w:w="2118"/>
        <w:gridCol w:w="1822"/>
        <w:gridCol w:w="1808"/>
        <w:gridCol w:w="1673"/>
        <w:gridCol w:w="1801"/>
      </w:tblGrid>
      <w:tr w:rsidR="00523DFC" w:rsidTr="00523DFC">
        <w:tc>
          <w:tcPr>
            <w:tcW w:w="973" w:type="dxa"/>
          </w:tcPr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№ п.п.</w:t>
            </w:r>
          </w:p>
        </w:tc>
        <w:tc>
          <w:tcPr>
            <w:tcW w:w="2118" w:type="dxa"/>
          </w:tcPr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Помещения</w:t>
            </w:r>
          </w:p>
        </w:tc>
        <w:tc>
          <w:tcPr>
            <w:tcW w:w="1822" w:type="dxa"/>
          </w:tcPr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Площадь,</w:t>
            </w:r>
          </w:p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м2</w:t>
            </w:r>
          </w:p>
        </w:tc>
        <w:tc>
          <w:tcPr>
            <w:tcW w:w="1808" w:type="dxa"/>
          </w:tcPr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Высота,</w:t>
            </w:r>
          </w:p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673" w:type="dxa"/>
          </w:tcPr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Объем,</w:t>
            </w:r>
          </w:p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м3</w:t>
            </w:r>
          </w:p>
        </w:tc>
        <w:tc>
          <w:tcPr>
            <w:tcW w:w="1801" w:type="dxa"/>
          </w:tcPr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Минимальная температура, °С</w:t>
            </w:r>
          </w:p>
        </w:tc>
      </w:tr>
      <w:tr w:rsidR="00523DFC" w:rsidTr="00523DFC">
        <w:tc>
          <w:tcPr>
            <w:tcW w:w="973" w:type="dxa"/>
          </w:tcPr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118" w:type="dxa"/>
          </w:tcPr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Серверная</w:t>
            </w:r>
          </w:p>
        </w:tc>
        <w:tc>
          <w:tcPr>
            <w:tcW w:w="1822" w:type="dxa"/>
          </w:tcPr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 xml:space="preserve">35,3 </w:t>
            </w:r>
          </w:p>
        </w:tc>
        <w:tc>
          <w:tcPr>
            <w:tcW w:w="1808" w:type="dxa"/>
          </w:tcPr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2,75</w:t>
            </w:r>
          </w:p>
        </w:tc>
        <w:tc>
          <w:tcPr>
            <w:tcW w:w="1673" w:type="dxa"/>
          </w:tcPr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97,2</w:t>
            </w:r>
          </w:p>
        </w:tc>
        <w:tc>
          <w:tcPr>
            <w:tcW w:w="1801" w:type="dxa"/>
          </w:tcPr>
          <w:p w:rsidR="00523DFC" w:rsidRPr="00523DFC" w:rsidRDefault="00523DFC" w:rsidP="00523D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3DFC">
              <w:rPr>
                <w:rFonts w:ascii="Times New Roman" w:hAnsi="Times New Roman" w:cs="Times New Roman"/>
                <w:sz w:val="24"/>
              </w:rPr>
              <w:t>+18</w:t>
            </w:r>
          </w:p>
        </w:tc>
      </w:tr>
    </w:tbl>
    <w:p w:rsidR="00E0040A" w:rsidRDefault="00E0040A" w:rsidP="00916880">
      <w:pPr>
        <w:ind w:firstLine="709"/>
        <w:jc w:val="both"/>
        <w:rPr>
          <w:rFonts w:ascii="Times New Roman" w:hAnsi="Times New Roman" w:cs="Times New Roman"/>
        </w:rPr>
      </w:pPr>
    </w:p>
    <w:p w:rsidR="00916880" w:rsidRPr="00916880" w:rsidRDefault="00916880" w:rsidP="00916880">
      <w:pPr>
        <w:ind w:firstLine="709"/>
        <w:jc w:val="both"/>
        <w:rPr>
          <w:rFonts w:ascii="Times New Roman" w:hAnsi="Times New Roman" w:cs="Times New Roman"/>
        </w:rPr>
      </w:pPr>
      <w:r w:rsidRPr="00916880">
        <w:rPr>
          <w:rFonts w:ascii="Times New Roman" w:hAnsi="Times New Roman" w:cs="Times New Roman"/>
        </w:rPr>
        <w:t xml:space="preserve">Освещение в помещении ЦОД электрическое. Агрессивных, токсичных, взрывоопасных веществ и материалов не имеется. Помещение находится в здании СБК, </w:t>
      </w:r>
      <w:r w:rsidR="000C4A38">
        <w:rPr>
          <w:rFonts w:ascii="Times New Roman" w:hAnsi="Times New Roman" w:cs="Times New Roman"/>
        </w:rPr>
        <w:t xml:space="preserve">3 </w:t>
      </w:r>
      <w:r w:rsidRPr="00916880">
        <w:rPr>
          <w:rFonts w:ascii="Times New Roman" w:hAnsi="Times New Roman" w:cs="Times New Roman"/>
        </w:rPr>
        <w:t>этаж.</w:t>
      </w:r>
    </w:p>
    <w:p w:rsidR="00916880" w:rsidRPr="00916880" w:rsidRDefault="00916880" w:rsidP="00916880">
      <w:pPr>
        <w:ind w:firstLine="709"/>
        <w:jc w:val="both"/>
        <w:rPr>
          <w:rFonts w:ascii="Times New Roman" w:hAnsi="Times New Roman" w:cs="Times New Roman"/>
        </w:rPr>
      </w:pPr>
      <w:r w:rsidRPr="00916880">
        <w:rPr>
          <w:rFonts w:ascii="Times New Roman" w:hAnsi="Times New Roman" w:cs="Times New Roman"/>
        </w:rPr>
        <w:t xml:space="preserve">Пожарная нагрузка - горючая изоляция </w:t>
      </w:r>
      <w:proofErr w:type="spellStart"/>
      <w:r w:rsidRPr="00916880">
        <w:rPr>
          <w:rFonts w:ascii="Times New Roman" w:hAnsi="Times New Roman" w:cs="Times New Roman"/>
        </w:rPr>
        <w:t>электрокабелей</w:t>
      </w:r>
      <w:proofErr w:type="spellEnd"/>
      <w:r w:rsidRPr="00916880">
        <w:rPr>
          <w:rFonts w:ascii="Times New Roman" w:hAnsi="Times New Roman" w:cs="Times New Roman"/>
        </w:rPr>
        <w:t>, электрооборудование.</w:t>
      </w:r>
    </w:p>
    <w:p w:rsidR="00916880" w:rsidRPr="00916880" w:rsidRDefault="00916880" w:rsidP="00916880">
      <w:pPr>
        <w:ind w:firstLine="709"/>
        <w:jc w:val="both"/>
        <w:rPr>
          <w:rFonts w:ascii="Times New Roman" w:hAnsi="Times New Roman" w:cs="Times New Roman"/>
        </w:rPr>
      </w:pPr>
      <w:r w:rsidRPr="00916880">
        <w:rPr>
          <w:rFonts w:ascii="Times New Roman" w:hAnsi="Times New Roman" w:cs="Times New Roman"/>
        </w:rPr>
        <w:t>Класс пожара – А2 по ГОСТ 27331.</w:t>
      </w:r>
    </w:p>
    <w:p w:rsidR="00916880" w:rsidRPr="00916880" w:rsidRDefault="00916880" w:rsidP="00916880">
      <w:pPr>
        <w:ind w:firstLine="709"/>
        <w:jc w:val="both"/>
        <w:rPr>
          <w:rFonts w:ascii="Times New Roman" w:hAnsi="Times New Roman" w:cs="Times New Roman"/>
        </w:rPr>
      </w:pPr>
      <w:r w:rsidRPr="00916880">
        <w:rPr>
          <w:rFonts w:ascii="Times New Roman" w:hAnsi="Times New Roman" w:cs="Times New Roman"/>
        </w:rPr>
        <w:t>Класс зоны по ПУЭ – П-</w:t>
      </w:r>
      <w:proofErr w:type="spellStart"/>
      <w:r w:rsidRPr="00916880">
        <w:rPr>
          <w:rFonts w:ascii="Times New Roman" w:hAnsi="Times New Roman" w:cs="Times New Roman"/>
        </w:rPr>
        <w:t>IIа</w:t>
      </w:r>
      <w:proofErr w:type="spellEnd"/>
      <w:r w:rsidRPr="00916880">
        <w:rPr>
          <w:rFonts w:ascii="Times New Roman" w:hAnsi="Times New Roman" w:cs="Times New Roman"/>
        </w:rPr>
        <w:t>.</w:t>
      </w:r>
    </w:p>
    <w:p w:rsidR="00916880" w:rsidRPr="00916880" w:rsidRDefault="00916880" w:rsidP="00916880">
      <w:pPr>
        <w:ind w:firstLine="709"/>
        <w:jc w:val="both"/>
        <w:rPr>
          <w:rFonts w:ascii="Times New Roman" w:hAnsi="Times New Roman" w:cs="Times New Roman"/>
        </w:rPr>
      </w:pPr>
      <w:r w:rsidRPr="00916880">
        <w:rPr>
          <w:rFonts w:ascii="Times New Roman" w:hAnsi="Times New Roman" w:cs="Times New Roman"/>
        </w:rPr>
        <w:t>Категория помещения – В1 (по данным заказчика).</w:t>
      </w:r>
    </w:p>
    <w:p w:rsidR="00523DFC" w:rsidRDefault="00916880" w:rsidP="00916880">
      <w:pPr>
        <w:ind w:firstLine="709"/>
        <w:jc w:val="both"/>
        <w:rPr>
          <w:rFonts w:ascii="Times New Roman" w:hAnsi="Times New Roman" w:cs="Times New Roman"/>
        </w:rPr>
      </w:pPr>
      <w:r w:rsidRPr="00916880">
        <w:rPr>
          <w:rFonts w:ascii="Times New Roman" w:hAnsi="Times New Roman" w:cs="Times New Roman"/>
        </w:rPr>
        <w:t>Группа помещений по степени опасности развития пожара, в зависимости от функционального назначения помещения, – 1-ая по приложению Б СП 5.13130.2009.</w:t>
      </w:r>
    </w:p>
    <w:p w:rsidR="00E0040A" w:rsidRDefault="00916880" w:rsidP="0091688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</w:p>
    <w:p w:rsidR="00523DFC" w:rsidRDefault="00916880" w:rsidP="00E0040A">
      <w:pPr>
        <w:ind w:firstLine="708"/>
        <w:jc w:val="both"/>
        <w:rPr>
          <w:rFonts w:ascii="Times New Roman" w:hAnsi="Times New Roman" w:cs="Times New Roman"/>
          <w:b/>
        </w:rPr>
      </w:pPr>
      <w:r w:rsidRPr="00916880">
        <w:rPr>
          <w:rFonts w:ascii="Times New Roman" w:hAnsi="Times New Roman" w:cs="Times New Roman"/>
          <w:b/>
        </w:rPr>
        <w:t>2.</w:t>
      </w:r>
      <w:r w:rsidR="006F4398">
        <w:rPr>
          <w:rFonts w:ascii="Times New Roman" w:hAnsi="Times New Roman" w:cs="Times New Roman"/>
          <w:b/>
        </w:rPr>
        <w:t>3</w:t>
      </w:r>
      <w:r w:rsidRPr="00916880">
        <w:rPr>
          <w:rFonts w:ascii="Times New Roman" w:hAnsi="Times New Roman" w:cs="Times New Roman"/>
          <w:b/>
        </w:rPr>
        <w:t>. Основные технические решения, принятые в проекте.</w:t>
      </w:r>
    </w:p>
    <w:p w:rsidR="00916880" w:rsidRPr="00DA242E" w:rsidRDefault="00916880" w:rsidP="00E0040A">
      <w:pPr>
        <w:ind w:firstLine="708"/>
        <w:jc w:val="both"/>
        <w:rPr>
          <w:rFonts w:ascii="Times New Roman" w:hAnsi="Times New Roman" w:cs="Times New Roman"/>
        </w:rPr>
      </w:pPr>
      <w:r w:rsidRPr="00DA242E">
        <w:rPr>
          <w:rFonts w:ascii="Times New Roman" w:hAnsi="Times New Roman" w:cs="Times New Roman"/>
        </w:rPr>
        <w:t>В целях повышения уровня пожарной безопасности и эффективности активной противопожарной защиты – автоматического газового пожаротушения с применением огнетушащего состава NOVEC 1230– проектом предусматривается выполнение ряда инженерно-технических, строительных и организационных мероприятий:</w:t>
      </w:r>
    </w:p>
    <w:p w:rsidR="00916880" w:rsidRPr="00DA242E" w:rsidRDefault="00DA242E" w:rsidP="009168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F4398">
        <w:rPr>
          <w:rFonts w:ascii="Times New Roman" w:hAnsi="Times New Roman" w:cs="Times New Roman"/>
        </w:rPr>
        <w:t>3</w:t>
      </w:r>
      <w:r w:rsidR="00916880" w:rsidRPr="00DA242E">
        <w:rPr>
          <w:rFonts w:ascii="Times New Roman" w:hAnsi="Times New Roman" w:cs="Times New Roman"/>
        </w:rPr>
        <w:t>.1.</w:t>
      </w:r>
      <w:r w:rsidR="00916880" w:rsidRPr="00DA242E">
        <w:rPr>
          <w:rFonts w:ascii="Times New Roman" w:hAnsi="Times New Roman" w:cs="Times New Roman"/>
        </w:rPr>
        <w:tab/>
        <w:t>Исполнение надежного защитного заземления приборов пожарной автоматики и трубопроводов АУГП.</w:t>
      </w:r>
    </w:p>
    <w:p w:rsidR="00916880" w:rsidRPr="00DA242E" w:rsidRDefault="00DA242E" w:rsidP="009168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F4398">
        <w:rPr>
          <w:rFonts w:ascii="Times New Roman" w:hAnsi="Times New Roman" w:cs="Times New Roman"/>
        </w:rPr>
        <w:t>3</w:t>
      </w:r>
      <w:r w:rsidR="00916880" w:rsidRPr="00DA242E">
        <w:rPr>
          <w:rFonts w:ascii="Times New Roman" w:hAnsi="Times New Roman" w:cs="Times New Roman"/>
        </w:rPr>
        <w:t>.2.</w:t>
      </w:r>
      <w:r w:rsidR="00916880" w:rsidRPr="00DA242E">
        <w:rPr>
          <w:rFonts w:ascii="Times New Roman" w:hAnsi="Times New Roman" w:cs="Times New Roman"/>
        </w:rPr>
        <w:tab/>
        <w:t xml:space="preserve">Вывод сигналов от приборов пожарной автоматики о срабатывании системы обнаружения пожара (автоматической пожарной сигнализации) и ее состоянии (неисправностях с пояснением), о произведенном пуске газа и т.п. в помещение диспетчерской с круглосуточным дежурством. </w:t>
      </w:r>
    </w:p>
    <w:p w:rsidR="00916880" w:rsidRPr="00DA242E" w:rsidRDefault="00DA242E" w:rsidP="009168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F4398">
        <w:rPr>
          <w:rFonts w:ascii="Times New Roman" w:hAnsi="Times New Roman" w:cs="Times New Roman"/>
        </w:rPr>
        <w:t>3</w:t>
      </w:r>
      <w:r w:rsidR="00916880" w:rsidRPr="00DA242E">
        <w:rPr>
          <w:rFonts w:ascii="Times New Roman" w:hAnsi="Times New Roman" w:cs="Times New Roman"/>
        </w:rPr>
        <w:t>.3.</w:t>
      </w:r>
      <w:r w:rsidR="00916880" w:rsidRPr="00DA242E">
        <w:rPr>
          <w:rFonts w:ascii="Times New Roman" w:hAnsi="Times New Roman" w:cs="Times New Roman"/>
        </w:rPr>
        <w:tab/>
        <w:t>Для целей оперативного восстановления работоспособности АУГП в случае ее срабатывания в проекте предусмотрен 100% запас газового огнетушащего вещества (ГОТВ) (запас хранится на складе).</w:t>
      </w:r>
    </w:p>
    <w:p w:rsidR="00916880" w:rsidRPr="00DA242E" w:rsidRDefault="00DA242E" w:rsidP="009168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F4398">
        <w:rPr>
          <w:rFonts w:ascii="Times New Roman" w:hAnsi="Times New Roman" w:cs="Times New Roman"/>
        </w:rPr>
        <w:t>3</w:t>
      </w:r>
      <w:r w:rsidR="00916880" w:rsidRPr="00DA242E">
        <w:rPr>
          <w:rFonts w:ascii="Times New Roman" w:hAnsi="Times New Roman" w:cs="Times New Roman"/>
        </w:rPr>
        <w:t>.4.</w:t>
      </w:r>
      <w:r w:rsidR="00916880" w:rsidRPr="00DA242E">
        <w:rPr>
          <w:rFonts w:ascii="Times New Roman" w:hAnsi="Times New Roman" w:cs="Times New Roman"/>
        </w:rPr>
        <w:tab/>
        <w:t>Для удаления остатков огнетушащего вещества из защищаемых помещений в случае пожара и срабатывания установки предусматривается использование естественной системы вентиляции.</w:t>
      </w:r>
    </w:p>
    <w:p w:rsidR="00916880" w:rsidRPr="00DA242E" w:rsidRDefault="00DA242E" w:rsidP="009168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F4398">
        <w:rPr>
          <w:rFonts w:ascii="Times New Roman" w:hAnsi="Times New Roman" w:cs="Times New Roman"/>
        </w:rPr>
        <w:t>3</w:t>
      </w:r>
      <w:r w:rsidR="00916880" w:rsidRPr="00DA242E">
        <w:rPr>
          <w:rFonts w:ascii="Times New Roman" w:hAnsi="Times New Roman" w:cs="Times New Roman"/>
        </w:rPr>
        <w:t>.5.</w:t>
      </w:r>
      <w:r w:rsidR="00916880" w:rsidRPr="00DA242E">
        <w:rPr>
          <w:rFonts w:ascii="Times New Roman" w:hAnsi="Times New Roman" w:cs="Times New Roman"/>
        </w:rPr>
        <w:tab/>
        <w:t>Для целей безопасной эвакуации людей, которые могут находиться в защищаемом помещении в момент возникновения пожара, в проекте предусматривается задержка выпуска ГОТВ в течении 30 секунд (время, достаточное для эвакуации из защищаемого помещения) с включением предупредительного светозвукового табло «ГАЗ! УХОДИ!». Для оповещения персонала, находящегося вне защищаемого помещения, о срабатывании АУГП снаружи над входом предусмотрено светозвуковое табло «ГАЗ! НЕ ВХОДИ!».</w:t>
      </w:r>
    </w:p>
    <w:p w:rsidR="00E417F6" w:rsidRDefault="00E417F6" w:rsidP="00F519BE">
      <w:pPr>
        <w:ind w:firstLine="709"/>
        <w:jc w:val="both"/>
        <w:rPr>
          <w:rFonts w:ascii="Times New Roman" w:hAnsi="Times New Roman" w:cs="Times New Roman"/>
        </w:rPr>
      </w:pPr>
    </w:p>
    <w:p w:rsidR="00AC4CD9" w:rsidRDefault="00AC4CD9" w:rsidP="00F519BE">
      <w:pPr>
        <w:ind w:firstLine="709"/>
        <w:jc w:val="both"/>
        <w:rPr>
          <w:rFonts w:ascii="Times New Roman" w:hAnsi="Times New Roman" w:cs="Times New Roman"/>
        </w:rPr>
      </w:pPr>
    </w:p>
    <w:p w:rsidR="00AC4CD9" w:rsidRPr="00DA242E" w:rsidRDefault="00AC4CD9" w:rsidP="00F519BE">
      <w:pPr>
        <w:ind w:firstLine="709"/>
        <w:jc w:val="both"/>
        <w:rPr>
          <w:rFonts w:ascii="Times New Roman" w:hAnsi="Times New Roman" w:cs="Times New Roman"/>
        </w:rPr>
      </w:pPr>
    </w:p>
    <w:p w:rsidR="00E417F6" w:rsidRPr="00051C32" w:rsidRDefault="00E417F6" w:rsidP="00F519BE">
      <w:pPr>
        <w:ind w:firstLine="709"/>
        <w:jc w:val="both"/>
        <w:rPr>
          <w:rFonts w:ascii="Times New Roman" w:hAnsi="Times New Roman" w:cs="Times New Roman"/>
          <w:b/>
        </w:rPr>
      </w:pPr>
    </w:p>
    <w:p w:rsidR="00104EE7" w:rsidRPr="00051C32" w:rsidRDefault="00104EE7" w:rsidP="00351454">
      <w:pPr>
        <w:suppressAutoHyphens/>
        <w:ind w:firstLine="709"/>
        <w:jc w:val="center"/>
        <w:rPr>
          <w:rFonts w:ascii="Times New Roman" w:hAnsi="Times New Roman" w:cs="Times New Roman"/>
          <w:b/>
        </w:rPr>
      </w:pPr>
      <w:r w:rsidRPr="00051C32">
        <w:rPr>
          <w:rFonts w:ascii="Times New Roman" w:hAnsi="Times New Roman" w:cs="Times New Roman"/>
          <w:b/>
        </w:rPr>
        <w:t>УКРУПНЕННАЯ ВЕДОМОСТЬ</w:t>
      </w:r>
    </w:p>
    <w:p w:rsidR="00104EE7" w:rsidRPr="00051C32" w:rsidRDefault="00104EE7" w:rsidP="00351454">
      <w:pPr>
        <w:suppressAutoHyphens/>
        <w:ind w:firstLine="709"/>
        <w:jc w:val="center"/>
        <w:rPr>
          <w:rFonts w:ascii="Times New Roman" w:hAnsi="Times New Roman" w:cs="Times New Roman"/>
          <w:b/>
        </w:rPr>
      </w:pPr>
      <w:r w:rsidRPr="00051C32">
        <w:rPr>
          <w:rFonts w:ascii="Times New Roman" w:hAnsi="Times New Roman" w:cs="Times New Roman"/>
          <w:b/>
        </w:rPr>
        <w:t>Объёма работ</w:t>
      </w:r>
    </w:p>
    <w:p w:rsidR="00A56EFE" w:rsidRPr="00A52CFE" w:rsidRDefault="002860A5" w:rsidP="00351454">
      <w:pPr>
        <w:suppressAutoHyphens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</w:rPr>
        <w:t>п</w:t>
      </w:r>
      <w:r w:rsidR="00E44F5D">
        <w:rPr>
          <w:rFonts w:ascii="Times New Roman" w:eastAsia="Times New Roman" w:hAnsi="Times New Roman" w:cs="Times New Roman"/>
          <w:color w:val="auto"/>
        </w:rPr>
        <w:t xml:space="preserve">о </w:t>
      </w:r>
      <w:r w:rsidR="00CC6DB8" w:rsidRPr="00CC6DB8">
        <w:rPr>
          <w:rFonts w:ascii="Times New Roman" w:eastAsia="Times New Roman" w:hAnsi="Times New Roman" w:cs="Times New Roman"/>
          <w:color w:val="auto"/>
        </w:rPr>
        <w:t>оборудованию помещения серверной автоматической установкой пожаротушения и автоматической пожарной сигнализацией</w:t>
      </w:r>
      <w:r w:rsidR="009D5317">
        <w:rPr>
          <w:rFonts w:ascii="Times New Roman" w:eastAsia="Times New Roman" w:hAnsi="Times New Roman" w:cs="Times New Roman"/>
          <w:color w:val="auto"/>
        </w:rPr>
        <w:t xml:space="preserve"> </w:t>
      </w:r>
      <w:r w:rsidR="00991E50" w:rsidRPr="00A52CFE">
        <w:rPr>
          <w:rFonts w:ascii="Times New Roman" w:eastAsia="Times New Roman" w:hAnsi="Times New Roman" w:cs="Times New Roman"/>
          <w:color w:val="auto"/>
        </w:rPr>
        <w:t>ТЭЦ-17</w:t>
      </w:r>
      <w:r w:rsidR="00A56EFE" w:rsidRPr="00A52CFE">
        <w:rPr>
          <w:rFonts w:ascii="Times New Roman" w:hAnsi="Times New Roman" w:cs="Times New Roman"/>
        </w:rPr>
        <w:t xml:space="preserve"> филиала «Невский» </w:t>
      </w:r>
      <w:r w:rsidR="00AA0E26">
        <w:rPr>
          <w:rFonts w:ascii="Times New Roman" w:hAnsi="Times New Roman" w:cs="Times New Roman"/>
        </w:rPr>
        <w:t>П</w:t>
      </w:r>
      <w:r w:rsidR="00A56EFE" w:rsidRPr="00A52CFE">
        <w:rPr>
          <w:rFonts w:ascii="Times New Roman" w:hAnsi="Times New Roman" w:cs="Times New Roman"/>
        </w:rPr>
        <w:t>АО «ТГК-1»</w:t>
      </w:r>
    </w:p>
    <w:p w:rsidR="003823A4" w:rsidRDefault="003823A4" w:rsidP="00383479">
      <w:pPr>
        <w:suppressAutoHyphens/>
        <w:ind w:firstLine="709"/>
        <w:jc w:val="right"/>
        <w:rPr>
          <w:rFonts w:ascii="Times New Roman" w:hAnsi="Times New Roman" w:cs="Times New Roman"/>
        </w:rPr>
      </w:pPr>
    </w:p>
    <w:p w:rsidR="00A56EFE" w:rsidRPr="00A52CFE" w:rsidRDefault="00A56EFE" w:rsidP="00383479">
      <w:pPr>
        <w:suppressAutoHyphens/>
        <w:ind w:firstLine="709"/>
        <w:jc w:val="right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Таблица №1</w:t>
      </w:r>
    </w:p>
    <w:tbl>
      <w:tblPr>
        <w:tblW w:w="1016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"/>
        <w:gridCol w:w="7731"/>
        <w:gridCol w:w="873"/>
        <w:gridCol w:w="1115"/>
      </w:tblGrid>
      <w:tr w:rsidR="00A56EFE" w:rsidRPr="00A52CFE" w:rsidTr="0074743E">
        <w:trPr>
          <w:trHeight w:val="846"/>
          <w:tblHeader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FE" w:rsidRPr="00A52CFE" w:rsidRDefault="00A56EFE" w:rsidP="00F519BE">
            <w:pPr>
              <w:suppressAutoHyphens/>
              <w:ind w:firstLine="709"/>
              <w:rPr>
                <w:rFonts w:ascii="Times New Roman" w:hAnsi="Times New Roman" w:cs="Times New Roman"/>
                <w:b/>
              </w:rPr>
            </w:pPr>
            <w:r w:rsidRPr="00A52CF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EFE" w:rsidRPr="00A52CFE" w:rsidRDefault="00A56EFE" w:rsidP="00F519BE">
            <w:pPr>
              <w:suppressAutoHyphens/>
              <w:ind w:firstLine="709"/>
              <w:rPr>
                <w:rFonts w:ascii="Times New Roman" w:hAnsi="Times New Roman" w:cs="Times New Roman"/>
                <w:b/>
              </w:rPr>
            </w:pPr>
            <w:r w:rsidRPr="00A52CFE"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EFE" w:rsidRPr="00A52CFE" w:rsidRDefault="00A56EFE" w:rsidP="00F519BE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A52CF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EFE" w:rsidRPr="00A52CFE" w:rsidRDefault="00A56EFE" w:rsidP="00F519BE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A52CFE">
              <w:rPr>
                <w:rFonts w:ascii="Times New Roman" w:hAnsi="Times New Roman" w:cs="Times New Roman"/>
                <w:b/>
              </w:rPr>
              <w:t>Объем</w:t>
            </w:r>
          </w:p>
        </w:tc>
      </w:tr>
      <w:tr w:rsidR="00DA242E" w:rsidRPr="00345907" w:rsidTr="00073E07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2E" w:rsidRDefault="00DA242E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DA242E" w:rsidRDefault="00DA242E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DA242E">
              <w:rPr>
                <w:rFonts w:ascii="Times New Roman" w:hAnsi="Times New Roman" w:cs="Times New Roman"/>
              </w:rPr>
              <w:t>Провести обследование существующего помещения центра обработки данных (ЦОД) и установленного серверного оборудования на предмет соответствия требованиям нормативно-правовых актов РФ по пожарной безопасности и нормативных документов в области противопожарной защиты.</w:t>
            </w:r>
          </w:p>
          <w:p w:rsidR="00DA242E" w:rsidRDefault="00DA242E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DA242E">
              <w:rPr>
                <w:rFonts w:ascii="Times New Roman" w:hAnsi="Times New Roman" w:cs="Times New Roman"/>
              </w:rPr>
              <w:t>По итогам обследования составить Акт обследования.</w:t>
            </w:r>
          </w:p>
          <w:p w:rsidR="008B1D5C" w:rsidRPr="00345907" w:rsidRDefault="008B1D5C" w:rsidP="00E926B7">
            <w:pPr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Срок: октябрь 2016г.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345907" w:rsidRDefault="002860A5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="00B854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345907" w:rsidRDefault="00B85472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A242E" w:rsidRPr="00345907" w:rsidTr="00073E07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2E" w:rsidRDefault="00DA242E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DA242E" w:rsidRDefault="00DA242E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DA242E">
              <w:rPr>
                <w:rFonts w:ascii="Times New Roman" w:hAnsi="Times New Roman" w:cs="Times New Roman"/>
              </w:rPr>
              <w:t xml:space="preserve">Провести анализ разработанной рабочей документации ЗАО «ТРАВЕРС» №Т-17-10-АУПТ.002 на предмет соответствия требованиям пожарной безопасности Федерального закона от 22.07.2008 N 123-ФЗ "Технический регламент о требованиях пожарной безопасности" и СП 5.13130.2009 «Свод правил. Системы противопожарной защиты. Установки пожарной сигнализации и пожаротушения автоматические. Нормы и правила проектирования». </w:t>
            </w:r>
          </w:p>
          <w:p w:rsidR="00DA242E" w:rsidRDefault="00DA242E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DA242E">
              <w:rPr>
                <w:rFonts w:ascii="Times New Roman" w:hAnsi="Times New Roman" w:cs="Times New Roman"/>
              </w:rPr>
              <w:t>Итоги анализа оформить отчетом с указанием несоответствий требований пожарной безопасности (при наличии)</w:t>
            </w:r>
          </w:p>
          <w:p w:rsidR="008B1D5C" w:rsidRPr="008B1D5C" w:rsidRDefault="008B1D5C" w:rsidP="008B1D5C">
            <w:pPr>
              <w:suppressAutoHyphens/>
              <w:rPr>
                <w:rFonts w:ascii="Times New Roman" w:hAnsi="Times New Roman" w:cs="Times New Roman"/>
              </w:rPr>
            </w:pPr>
            <w:r w:rsidRPr="008B1D5C">
              <w:rPr>
                <w:rFonts w:ascii="Times New Roman" w:hAnsi="Times New Roman" w:cs="Times New Roman"/>
              </w:rPr>
              <w:t>Срок</w:t>
            </w:r>
            <w:r>
              <w:rPr>
                <w:rFonts w:ascii="Times New Roman" w:hAnsi="Times New Roman" w:cs="Times New Roman"/>
              </w:rPr>
              <w:t>:</w:t>
            </w:r>
            <w:r w:rsidRPr="008B1D5C">
              <w:rPr>
                <w:rFonts w:ascii="Times New Roman" w:hAnsi="Times New Roman" w:cs="Times New Roman"/>
              </w:rPr>
              <w:t xml:space="preserve"> октябрь 2016г.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345907" w:rsidRDefault="002860A5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="00B854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345907" w:rsidRDefault="00B85472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A242E" w:rsidRPr="00345907" w:rsidTr="00073E07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2E" w:rsidRDefault="00DA242E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Default="00DA242E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DA242E">
              <w:rPr>
                <w:rFonts w:ascii="Times New Roman" w:hAnsi="Times New Roman" w:cs="Times New Roman"/>
              </w:rPr>
              <w:t>При выявлении несоответствий разработанной ЗАО «ТРАВЕРС» рабочей документации №Т-17-10-АУПТ.002 действующим требованиям пожарной безопасности провести корректировку рабочей документации и согласовать её результат с заказчиком (ТЭЦ-17). Также произвести (при необходимости) корректировку исполнительной документации при замене ГОТВ в соответствии с ГОСТ Р 51521-99.</w:t>
            </w:r>
          </w:p>
          <w:p w:rsidR="008B1D5C" w:rsidRPr="00DA242E" w:rsidRDefault="008B1D5C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8B1D5C">
              <w:rPr>
                <w:rFonts w:ascii="Times New Roman" w:hAnsi="Times New Roman" w:cs="Times New Roman"/>
              </w:rPr>
              <w:t>Срок: октябрь 2016г.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345907" w:rsidRDefault="002860A5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="00B854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345907" w:rsidRDefault="00B85472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A242E" w:rsidRPr="00DA242E" w:rsidTr="00073E07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2E" w:rsidRPr="00DA242E" w:rsidRDefault="00DA242E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DA242E" w:rsidRDefault="00DA242E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DA242E">
              <w:rPr>
                <w:rFonts w:ascii="Times New Roman" w:hAnsi="Times New Roman" w:cs="Times New Roman"/>
              </w:rPr>
              <w:t>СМР (работы выполнять в соответствии с рабочей документацией № Т-17-10-АУПТ.002, а также принятыми корректировками).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DA242E" w:rsidRDefault="00DA242E" w:rsidP="000C4C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DA242E" w:rsidRDefault="00DA242E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</w:p>
        </w:tc>
      </w:tr>
      <w:tr w:rsidR="00DA242E" w:rsidRPr="00DA242E" w:rsidTr="00073E07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2E" w:rsidRPr="00DA242E" w:rsidRDefault="00DA242E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Default="00DA242E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DA242E">
              <w:rPr>
                <w:rFonts w:ascii="Times New Roman" w:hAnsi="Times New Roman" w:cs="Times New Roman"/>
              </w:rPr>
              <w:t>Поставка оборудования (в соответствии со спецификацией к рабочей документации ЗАО «ТРАВЕРС» №Т-17-10-АУПТ.002)</w:t>
            </w:r>
          </w:p>
          <w:p w:rsidR="008B1D5C" w:rsidRPr="00DA242E" w:rsidRDefault="008B1D5C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8B1D5C">
              <w:rPr>
                <w:rFonts w:ascii="Times New Roman" w:hAnsi="Times New Roman" w:cs="Times New Roman"/>
              </w:rPr>
              <w:t>Срок: октябрь</w:t>
            </w:r>
            <w:r>
              <w:rPr>
                <w:rFonts w:ascii="Times New Roman" w:hAnsi="Times New Roman" w:cs="Times New Roman"/>
              </w:rPr>
              <w:t>-ноябрь</w:t>
            </w:r>
            <w:r w:rsidRPr="008B1D5C">
              <w:rPr>
                <w:rFonts w:ascii="Times New Roman" w:hAnsi="Times New Roman" w:cs="Times New Roman"/>
              </w:rPr>
              <w:t xml:space="preserve"> 2016г.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DA242E" w:rsidRDefault="002860A5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="00B854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DA242E" w:rsidRDefault="00B85472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A242E" w:rsidRPr="00DA242E" w:rsidTr="00073E07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2E" w:rsidRPr="00DA242E" w:rsidRDefault="00DA242E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DA242E" w:rsidRDefault="00DA242E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DA242E">
              <w:rPr>
                <w:rFonts w:ascii="Times New Roman" w:hAnsi="Times New Roman" w:cs="Times New Roman"/>
              </w:rPr>
              <w:t xml:space="preserve">Установка и </w:t>
            </w:r>
            <w:proofErr w:type="spellStart"/>
            <w:r w:rsidRPr="00DA242E">
              <w:rPr>
                <w:rFonts w:ascii="Times New Roman" w:hAnsi="Times New Roman" w:cs="Times New Roman"/>
              </w:rPr>
              <w:t>пусконаладка</w:t>
            </w:r>
            <w:proofErr w:type="spellEnd"/>
            <w:r w:rsidRPr="00DA242E">
              <w:rPr>
                <w:rFonts w:ascii="Times New Roman" w:hAnsi="Times New Roman" w:cs="Times New Roman"/>
              </w:rPr>
              <w:t xml:space="preserve"> «под ключ» модульного пожаротушения:</w:t>
            </w:r>
          </w:p>
          <w:p w:rsidR="00DA242E" w:rsidRPr="00DA242E" w:rsidRDefault="00DA242E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DA242E">
              <w:rPr>
                <w:rFonts w:ascii="Times New Roman" w:hAnsi="Times New Roman" w:cs="Times New Roman"/>
              </w:rPr>
              <w:t xml:space="preserve">а) модуль с огнегасящим </w:t>
            </w:r>
            <w:r w:rsidR="00C06529">
              <w:rPr>
                <w:rFonts w:ascii="Times New Roman" w:hAnsi="Times New Roman" w:cs="Times New Roman"/>
              </w:rPr>
              <w:t>веществом NOVEC 1230</w:t>
            </w:r>
            <w:r w:rsidRPr="00DA242E">
              <w:rPr>
                <w:rFonts w:ascii="Times New Roman" w:hAnsi="Times New Roman" w:cs="Times New Roman"/>
              </w:rPr>
              <w:t>;</w:t>
            </w:r>
          </w:p>
          <w:p w:rsidR="00DA242E" w:rsidRPr="00DA242E" w:rsidRDefault="00DA242E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DA242E">
              <w:rPr>
                <w:rFonts w:ascii="Times New Roman" w:hAnsi="Times New Roman" w:cs="Times New Roman"/>
              </w:rPr>
              <w:t>б) распределительный трубопровод с выпускными насадками-распылителями;</w:t>
            </w:r>
          </w:p>
          <w:p w:rsidR="00DA242E" w:rsidRDefault="00DA242E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DA242E">
              <w:rPr>
                <w:rFonts w:ascii="Times New Roman" w:hAnsi="Times New Roman" w:cs="Times New Roman"/>
              </w:rPr>
              <w:t>в) система электрического управления и блокировки, ЗИП.</w:t>
            </w:r>
          </w:p>
          <w:p w:rsidR="008B1D5C" w:rsidRPr="00DA242E" w:rsidRDefault="008B1D5C" w:rsidP="008B1D5C">
            <w:pPr>
              <w:suppressAutoHyphens/>
              <w:rPr>
                <w:rFonts w:ascii="Times New Roman" w:hAnsi="Times New Roman" w:cs="Times New Roman"/>
              </w:rPr>
            </w:pPr>
            <w:r w:rsidRPr="008B1D5C">
              <w:rPr>
                <w:rFonts w:ascii="Times New Roman" w:hAnsi="Times New Roman" w:cs="Times New Roman"/>
              </w:rPr>
              <w:t xml:space="preserve">Срок: </w:t>
            </w:r>
            <w:r>
              <w:rPr>
                <w:rFonts w:ascii="Times New Roman" w:hAnsi="Times New Roman" w:cs="Times New Roman"/>
              </w:rPr>
              <w:t>но</w:t>
            </w:r>
            <w:r w:rsidRPr="008B1D5C">
              <w:rPr>
                <w:rFonts w:ascii="Times New Roman" w:hAnsi="Times New Roman" w:cs="Times New Roman"/>
              </w:rPr>
              <w:t>ябрь</w:t>
            </w:r>
            <w:r>
              <w:rPr>
                <w:rFonts w:ascii="Times New Roman" w:hAnsi="Times New Roman" w:cs="Times New Roman"/>
              </w:rPr>
              <w:t>-декабрь</w:t>
            </w:r>
            <w:r w:rsidRPr="008B1D5C">
              <w:rPr>
                <w:rFonts w:ascii="Times New Roman" w:hAnsi="Times New Roman" w:cs="Times New Roman"/>
              </w:rPr>
              <w:t xml:space="preserve"> 2016г.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DA242E" w:rsidRDefault="002860A5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DA242E" w:rsidRDefault="00B85472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A242E" w:rsidRPr="00DA242E" w:rsidTr="00073E07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2E" w:rsidRPr="00DA242E" w:rsidRDefault="00DA242E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Default="00DA242E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DA242E">
              <w:rPr>
                <w:rFonts w:ascii="Times New Roman" w:hAnsi="Times New Roman" w:cs="Times New Roman"/>
              </w:rPr>
              <w:t>Предоставить исполнительную документацию (перечень исполнительной документации в соответствии с РД 78.145-93, согласовывается с Заказчиком).</w:t>
            </w:r>
          </w:p>
          <w:p w:rsidR="008B1D5C" w:rsidRPr="00DA242E" w:rsidRDefault="008B1D5C" w:rsidP="008B1D5C">
            <w:pPr>
              <w:suppressAutoHyphens/>
              <w:rPr>
                <w:rFonts w:ascii="Times New Roman" w:hAnsi="Times New Roman" w:cs="Times New Roman"/>
              </w:rPr>
            </w:pPr>
            <w:r w:rsidRPr="008B1D5C">
              <w:rPr>
                <w:rFonts w:ascii="Times New Roman" w:hAnsi="Times New Roman" w:cs="Times New Roman"/>
              </w:rPr>
              <w:t>Срок: декабрь 2016г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DA242E" w:rsidRDefault="002860A5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="00B854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242E" w:rsidRPr="00DA242E" w:rsidRDefault="00B85472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56EFE" w:rsidRPr="00DA242E" w:rsidTr="00073E07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D" w:rsidRPr="00DA242E" w:rsidRDefault="000C4CBD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0C4CBD" w:rsidRPr="00DA242E" w:rsidRDefault="000C4CBD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A56EFE" w:rsidRPr="00DA242E" w:rsidRDefault="00DA242E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  <w:r w:rsidR="000C4CBD" w:rsidRPr="00DA24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625" w:rsidRDefault="00DA242E" w:rsidP="00DA242E">
            <w:pPr>
              <w:suppressAutoHyphens/>
              <w:rPr>
                <w:rFonts w:ascii="Times New Roman" w:hAnsi="Times New Roman" w:cs="Times New Roman"/>
              </w:rPr>
            </w:pPr>
            <w:r w:rsidRPr="00DA242E">
              <w:rPr>
                <w:rFonts w:ascii="Times New Roman" w:hAnsi="Times New Roman" w:cs="Times New Roman"/>
              </w:rPr>
              <w:t xml:space="preserve">Произвести сдачу в эксплуатацию в соответствии с НТД («Правилами приемки и контроля. Автоматические системы пожаротушения и пожарной сигнализации» (приказ ГУГПС МЧС России № 20/2.2/3144 от 28.12.1998 г.) и РД 78.145-93 «Правилами производства и приемки работ. </w:t>
            </w:r>
            <w:r w:rsidRPr="00DA242E">
              <w:rPr>
                <w:rFonts w:ascii="Times New Roman" w:hAnsi="Times New Roman" w:cs="Times New Roman"/>
              </w:rPr>
              <w:lastRenderedPageBreak/>
              <w:t>Системы и комплексы охранной, пожарной и охранно-пожарной сигнализации» (приказ МВД России от 12.01.1993 г.)</w:t>
            </w:r>
            <w:r w:rsidR="00E926B7">
              <w:rPr>
                <w:rFonts w:ascii="Times New Roman" w:hAnsi="Times New Roman" w:cs="Times New Roman"/>
              </w:rPr>
              <w:t>)</w:t>
            </w:r>
            <w:r w:rsidRPr="00DA242E">
              <w:rPr>
                <w:rFonts w:ascii="Times New Roman" w:hAnsi="Times New Roman" w:cs="Times New Roman"/>
              </w:rPr>
              <w:t>.</w:t>
            </w:r>
          </w:p>
          <w:p w:rsidR="008B1D5C" w:rsidRPr="008B1D5C" w:rsidRDefault="008B1D5C" w:rsidP="00DA242E">
            <w:pPr>
              <w:suppressAutoHyphens/>
              <w:rPr>
                <w:rFonts w:ascii="Times New Roman" w:hAnsi="Times New Roman" w:cs="Times New Roman"/>
                <w:lang w:val="en-US"/>
              </w:rPr>
            </w:pPr>
            <w:r w:rsidRPr="008B1D5C">
              <w:rPr>
                <w:rFonts w:ascii="Times New Roman" w:hAnsi="Times New Roman" w:cs="Times New Roman"/>
              </w:rPr>
              <w:t>Срок: декабрь 2016г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EFE" w:rsidRPr="00DA242E" w:rsidRDefault="002860A5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</w:t>
            </w:r>
            <w:r w:rsidR="00B8547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2FFF" w:rsidRPr="00DA242E" w:rsidRDefault="00B85472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3823A4" w:rsidRPr="00DA242E" w:rsidRDefault="003823A4" w:rsidP="00F519BE">
      <w:pPr>
        <w:suppressAutoHyphens/>
        <w:ind w:firstLine="709"/>
        <w:jc w:val="both"/>
        <w:rPr>
          <w:rFonts w:ascii="Times New Roman" w:hAnsi="Times New Roman" w:cs="Times New Roman"/>
        </w:rPr>
      </w:pPr>
    </w:p>
    <w:p w:rsidR="009D4FA6" w:rsidRDefault="009D4FA6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:rsidR="00E23D3F" w:rsidRDefault="00FC61AE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FC61AE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 Требования к подрядчику и к организации производства работ.</w:t>
      </w:r>
    </w:p>
    <w:p w:rsidR="00D26924" w:rsidRDefault="00D26924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FC61AE" w:rsidRDefault="00525900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3.1.</w:t>
      </w:r>
      <w:r w:rsidRPr="00525900">
        <w:t xml:space="preserve"> </w:t>
      </w:r>
      <w:r w:rsidR="00DA242E" w:rsidRPr="00DA242E">
        <w:rPr>
          <w:rFonts w:ascii="Times New Roman" w:hAnsi="Times New Roman" w:cs="Times New Roman"/>
          <w:b/>
          <w:bCs/>
        </w:rPr>
        <w:t>Требования к организации производства работ и их качеству:</w:t>
      </w:r>
    </w:p>
    <w:p w:rsidR="00DA242E" w:rsidRPr="00DA242E" w:rsidRDefault="00DA242E" w:rsidP="00DA242E">
      <w:pPr>
        <w:ind w:firstLine="708"/>
        <w:jc w:val="both"/>
        <w:rPr>
          <w:rFonts w:ascii="Times New Roman" w:hAnsi="Times New Roman" w:cs="Times New Roman"/>
          <w:bCs/>
        </w:rPr>
      </w:pPr>
      <w:r w:rsidRPr="00DA242E">
        <w:rPr>
          <w:rFonts w:ascii="Times New Roman" w:hAnsi="Times New Roman" w:cs="Times New Roman"/>
          <w:bCs/>
        </w:rPr>
        <w:t>Подрядчик обязуется выполнить на свой риск собственными и привлеченными силами работы по установке модульной автоматической установки газового пожаротушения с применением газового о</w:t>
      </w:r>
      <w:r w:rsidR="00CC6DB8">
        <w:rPr>
          <w:rFonts w:ascii="Times New Roman" w:hAnsi="Times New Roman" w:cs="Times New Roman"/>
          <w:bCs/>
        </w:rPr>
        <w:t xml:space="preserve">гнетушащего вещества </w:t>
      </w:r>
      <w:proofErr w:type="spellStart"/>
      <w:r w:rsidR="00CC6DB8">
        <w:rPr>
          <w:rFonts w:ascii="Times New Roman" w:hAnsi="Times New Roman" w:cs="Times New Roman"/>
          <w:bCs/>
        </w:rPr>
        <w:t>Novec</w:t>
      </w:r>
      <w:proofErr w:type="spellEnd"/>
      <w:r w:rsidR="00CC6DB8">
        <w:rPr>
          <w:rFonts w:ascii="Times New Roman" w:hAnsi="Times New Roman" w:cs="Times New Roman"/>
          <w:bCs/>
        </w:rPr>
        <w:t xml:space="preserve"> 1230</w:t>
      </w:r>
      <w:r w:rsidRPr="00DA242E">
        <w:rPr>
          <w:rFonts w:ascii="Times New Roman" w:hAnsi="Times New Roman" w:cs="Times New Roman"/>
          <w:bCs/>
        </w:rPr>
        <w:t>.</w:t>
      </w:r>
    </w:p>
    <w:p w:rsidR="00A87677" w:rsidRDefault="00A87677" w:rsidP="00DA242E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="00DA242E" w:rsidRPr="00DA242E">
        <w:rPr>
          <w:rFonts w:ascii="Times New Roman" w:hAnsi="Times New Roman" w:cs="Times New Roman"/>
          <w:bCs/>
        </w:rPr>
        <w:t>.1.1. При выполнении указанных работ по договору Подрядчик обязуется соблюдать требования к производству и качеству работ, установленные следующими документами, но не ограничиваясь ими:</w:t>
      </w:r>
    </w:p>
    <w:p w:rsidR="008C6183" w:rsidRPr="008F69CE" w:rsidRDefault="008C6183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Федеральным законом от 22.07.2008 N 123-ФЗ "Технический регламент о требованиях пожарной безопасности" (с изменениями);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Правилами технической эксплуатации электрических станций и сетей РФ;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СО 153-34.03.150-2003 «Межотраслевые правила по охране труда (правила безопасности) при эксплуатации электроустановок»;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СО 34.03.301-00 «Правила пожарной безопасности для энергетических предприятий».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Правилами противопожарного режима, (утв. Постановлением Правительства РФ от 25.04.2012 №390 "О противопожарном режиме");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СП 5.13130.2009 «Системы противопожарной защиты. Установки пожарной сигнализации и пожаротушения автоматические. Нормы и правила проектирования» (с изменениями приложение к приказу МЧС России от 01.06.2011 № 274);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СП 6.13130.2009 «Системы противопожарной защиты. Электрооборудование. Требования пожарной безопасности»;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РД 25.953-90 «Системы автоматического пожаротушения, пожарной, охранной и охранно-пожарной сигнализации. Обозначения условные графические систем»;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 xml:space="preserve">«Правила приемки и контроля. Автоматические системы пожаротушения и пожарной сигнализации» (приказ ГУГПС МЧС России № 20/2.2/3144 от 28.12.1998) 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РД 78.145-93 «Правила производства и приемки работ. Системы и комплексы охранной, пожарной и охранно-пожарной сигнализации» (приказ МВД России от 12.01.1993г.);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РД 153-34.0-49.101-2003 «Инструкция по проектированию противопожарной защиты энергетических предприятий» (утвержден ОАО РАО "ЕЭС России" 21 мая 2003 г.);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РД 009-01-96 «Установка пожарной автоматики. Правила технического содержания»;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МР «Автоматические системы пожаротушения и пожарной сигнализации. Правила приемки и контроля» (письмо ГУГПС МВД России от 28.12.1998 № 20/2.2/3144).</w:t>
      </w:r>
    </w:p>
    <w:p w:rsidR="00A87677" w:rsidRPr="008F69CE" w:rsidRDefault="00A87677" w:rsidP="008F69CE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Инструкции заводов-изготовителей, местные инструкции по эксплуатации, паспорта на составные части и элементы системы пожарной защиты.</w:t>
      </w:r>
    </w:p>
    <w:p w:rsidR="00A87677" w:rsidRDefault="00A87677" w:rsidP="00DA242E">
      <w:pPr>
        <w:ind w:firstLine="708"/>
        <w:jc w:val="both"/>
        <w:rPr>
          <w:rFonts w:ascii="Times New Roman" w:hAnsi="Times New Roman" w:cs="Times New Roman"/>
          <w:bCs/>
        </w:rPr>
      </w:pPr>
    </w:p>
    <w:p w:rsidR="00A87677" w:rsidRPr="00A87677" w:rsidRDefault="00A87677" w:rsidP="00A87677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 xml:space="preserve">.1.2. Автоматическая установка пожарной защиты центра обработки данных (ЦОД) в зависимости от разработанного при ее проектировании алгоритма должна обеспечивать автоматическое обнаружение пожара, подачу управляющих сигналов на технические средства оповещения людей о пожаре и управления эвакуацией людей, приборы управления установками пожаротушения, технические средства управления системой </w:t>
      </w:r>
      <w:proofErr w:type="spellStart"/>
      <w:r w:rsidRPr="00A87677">
        <w:rPr>
          <w:rFonts w:ascii="Times New Roman" w:hAnsi="Times New Roman" w:cs="Times New Roman"/>
          <w:bCs/>
        </w:rPr>
        <w:t>противодымной</w:t>
      </w:r>
      <w:proofErr w:type="spellEnd"/>
      <w:r w:rsidRPr="00A87677">
        <w:rPr>
          <w:rFonts w:ascii="Times New Roman" w:hAnsi="Times New Roman" w:cs="Times New Roman"/>
          <w:bCs/>
        </w:rPr>
        <w:t xml:space="preserve"> защиты, инженерным и технологическим оборудованием.</w:t>
      </w:r>
    </w:p>
    <w:p w:rsidR="00A87677" w:rsidRPr="00A87677" w:rsidRDefault="00A87677" w:rsidP="00A87677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3</w:t>
      </w:r>
      <w:r w:rsidRPr="00A87677">
        <w:rPr>
          <w:rFonts w:ascii="Times New Roman" w:hAnsi="Times New Roman" w:cs="Times New Roman"/>
          <w:bCs/>
        </w:rPr>
        <w:t xml:space="preserve">.1.3. Кабельные линии и электропроводка систем противопожарной защиты, систем обнаружения пожара, оповещения и управления эвакуацией людей при пожаре, аварийного освещения на путях эвакуации, аварийной вентиляции и </w:t>
      </w:r>
      <w:proofErr w:type="spellStart"/>
      <w:r w:rsidRPr="00A87677">
        <w:rPr>
          <w:rFonts w:ascii="Times New Roman" w:hAnsi="Times New Roman" w:cs="Times New Roman"/>
          <w:bCs/>
        </w:rPr>
        <w:t>противодымной</w:t>
      </w:r>
      <w:proofErr w:type="spellEnd"/>
      <w:r w:rsidRPr="00A87677">
        <w:rPr>
          <w:rFonts w:ascii="Times New Roman" w:hAnsi="Times New Roman" w:cs="Times New Roman"/>
          <w:bCs/>
        </w:rPr>
        <w:t xml:space="preserve"> защиты, автоматического пожаротушения, должны сохранять работоспособность в условиях пожара в течение времени, необходимого для выполнения их функций и эвакуации людей в безопасную зону. Кабельные линии и электропроводка систем противопожарной защиты должны соответствовать "ГОСТ 31565-2012 Кабельные изделия. Требования пожарной безопасности " и быть выполнены в огнестойком исполнение, не менее (</w:t>
      </w:r>
      <w:proofErr w:type="spellStart"/>
      <w:r w:rsidRPr="00A87677">
        <w:rPr>
          <w:rFonts w:ascii="Times New Roman" w:hAnsi="Times New Roman" w:cs="Times New Roman"/>
          <w:bCs/>
        </w:rPr>
        <w:t>нг</w:t>
      </w:r>
      <w:proofErr w:type="spellEnd"/>
      <w:r w:rsidRPr="00A87677">
        <w:rPr>
          <w:rFonts w:ascii="Times New Roman" w:hAnsi="Times New Roman" w:cs="Times New Roman"/>
          <w:bCs/>
        </w:rPr>
        <w:t>-FRLS).</w:t>
      </w:r>
    </w:p>
    <w:p w:rsidR="00A87677" w:rsidRPr="00A87677" w:rsidRDefault="00A87677" w:rsidP="00A87677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.1.4. Обеспечить применение продукции (веществ, материалов и элементов системы противопожарной защиты) сертифицированной в области пожарной безопасности согласно главе 33 Федерального закона от 22.07.2008 N 123-ФЗ «Технический регламент о требованиях пожарной безопасности». Копии сертификатов пожарной безопасности (заверенные в установленном порядке) должны быть переданы Заказчику (ТЭЦ-17).</w:t>
      </w:r>
    </w:p>
    <w:p w:rsidR="00A87677" w:rsidRPr="00A87677" w:rsidRDefault="00A87677" w:rsidP="00A87677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.1.5. В объемах работ по пуско-наладке предусмотреть разработку Инструкции по эксплуатации и техническому обслуживанию системы пожаротушения центра обработки данных (ЦОД) ТЭЦ-17, в том числе разработку регламентных работ и периодичности технического обслуживания для персонала ТЭЦ-17 и персонала специализированной организации.</w:t>
      </w:r>
    </w:p>
    <w:p w:rsidR="00A87677" w:rsidRPr="00A87677" w:rsidRDefault="00A87677" w:rsidP="00A87677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.1.6. Исполнитель проводит обучение персонала ТЭЦ-17 правилам надлежащей эксплуатации и технического обслуживания системы пожаротушения центра обработки данных (ЦОД).</w:t>
      </w:r>
    </w:p>
    <w:p w:rsidR="00A87677" w:rsidRPr="00A87677" w:rsidRDefault="00A87677" w:rsidP="00A87677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.1.7. Предусмотреть и передать после ввода в эксплуатацию ЗИП в 10% на элементы автоматической пожарной сигнализации, а также 100% запас ГОТВ для целей оперативного восстановления работоспособности АУГП (запас хранится на складе).</w:t>
      </w:r>
    </w:p>
    <w:p w:rsidR="00A87677" w:rsidRPr="00A87677" w:rsidRDefault="00A87677" w:rsidP="00A87677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 xml:space="preserve">.1.8. Исполнитель несет ответственность по ч. 4 ст. 20.4. КоАП РФ «Нарушение требований пожарной безопасности» к системам пожарной защиты, выразившееся в нарушении требований норм и правил пожарной безопасности. В случае, если </w:t>
      </w:r>
      <w:r>
        <w:rPr>
          <w:rFonts w:ascii="Times New Roman" w:hAnsi="Times New Roman" w:cs="Times New Roman"/>
          <w:bCs/>
        </w:rPr>
        <w:t>П</w:t>
      </w:r>
      <w:r w:rsidRPr="00A87677">
        <w:rPr>
          <w:rFonts w:ascii="Times New Roman" w:hAnsi="Times New Roman" w:cs="Times New Roman"/>
          <w:bCs/>
        </w:rPr>
        <w:t xml:space="preserve">АО «ТГК 1» будет привлечено к ответственности за вышеуказанные нарушения, Исполнитель обязуется возместить </w:t>
      </w:r>
      <w:r>
        <w:rPr>
          <w:rFonts w:ascii="Times New Roman" w:hAnsi="Times New Roman" w:cs="Times New Roman"/>
          <w:bCs/>
        </w:rPr>
        <w:t>П</w:t>
      </w:r>
      <w:r w:rsidRPr="00A87677">
        <w:rPr>
          <w:rFonts w:ascii="Times New Roman" w:hAnsi="Times New Roman" w:cs="Times New Roman"/>
          <w:bCs/>
        </w:rPr>
        <w:t>АО «ТГК 1» все причиненные этим убытки.</w:t>
      </w:r>
    </w:p>
    <w:p w:rsidR="00A87677" w:rsidRDefault="00A87677" w:rsidP="00A87677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.1.9. Настоящее техническое задание может дополняться и изменяться по согласованию сторон, в том числе по результатам предварительного обследования и проектирования.</w:t>
      </w:r>
    </w:p>
    <w:p w:rsidR="00A87677" w:rsidRDefault="00A87677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D26924" w:rsidRDefault="00D26924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3.2. </w:t>
      </w:r>
      <w:r w:rsidRPr="00D26924">
        <w:rPr>
          <w:rFonts w:ascii="Times New Roman" w:hAnsi="Times New Roman" w:cs="Times New Roman"/>
          <w:b/>
          <w:bCs/>
        </w:rPr>
        <w:t>Требования к подрядной организации.</w:t>
      </w:r>
    </w:p>
    <w:p w:rsidR="00D26924" w:rsidRDefault="00D26924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3.2.1 Общие требования.</w:t>
      </w:r>
    </w:p>
    <w:p w:rsidR="00A87677" w:rsidRPr="00A87677" w:rsidRDefault="00D26924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D26924">
        <w:rPr>
          <w:rFonts w:ascii="Times New Roman" w:hAnsi="Times New Roman" w:cs="Times New Roman"/>
          <w:bCs/>
        </w:rPr>
        <w:t>3.2.1.</w:t>
      </w:r>
      <w:r>
        <w:rPr>
          <w:rFonts w:ascii="Times New Roman" w:hAnsi="Times New Roman" w:cs="Times New Roman"/>
          <w:bCs/>
        </w:rPr>
        <w:t>1.</w:t>
      </w:r>
      <w:r w:rsidRPr="00D26924">
        <w:rPr>
          <w:rFonts w:ascii="Times New Roman" w:hAnsi="Times New Roman" w:cs="Times New Roman"/>
          <w:bCs/>
        </w:rPr>
        <w:t xml:space="preserve"> </w:t>
      </w:r>
      <w:r w:rsidR="00A87677" w:rsidRPr="00A87677">
        <w:rPr>
          <w:rFonts w:ascii="Times New Roman" w:hAnsi="Times New Roman" w:cs="Times New Roman"/>
          <w:bCs/>
        </w:rPr>
        <w:t>Опыт выполнения аналогичных работ (СМР и ПНР систем газового пожаротушения) не менее 3-х лет.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>Сведения об выполнении аналогичных работ с указанием характера и объемов работ по системам газового пожаротушения указываются в столбце «Описание договора» Справки о перечне и объемах выполнения аналогичных договоров (форма 8 к Документации по запросу предложений).</w:t>
      </w:r>
    </w:p>
    <w:p w:rsid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>Документы (выкопировки из договоров либо технических заданий), подтверждающие наличие опыта выполнения аналогичных работ по системам газового пожаротушения исполнитель прикладывает к заявке.</w:t>
      </w:r>
    </w:p>
    <w:p w:rsidR="00595048" w:rsidRPr="00595048" w:rsidRDefault="00595048" w:rsidP="00595048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595048">
        <w:rPr>
          <w:rFonts w:ascii="Times New Roman" w:hAnsi="Times New Roman" w:cs="Times New Roman"/>
          <w:bCs/>
        </w:rPr>
        <w:t xml:space="preserve">.2.1.2. Наличие действующей на весь период работ Лицензии МЧС России «Деятельность по монтажу, техническому обслуживанию и ремонту средств обеспечения пожарной безопасности зданий и сооружений» с правом проведения работ: </w:t>
      </w:r>
    </w:p>
    <w:p w:rsidR="00595048" w:rsidRPr="008F69CE" w:rsidRDefault="00595048" w:rsidP="008F69CE">
      <w:pPr>
        <w:pStyle w:val="a7"/>
        <w:numPr>
          <w:ilvl w:val="0"/>
          <w:numId w:val="39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«Монтаж, техническое обслуживание и ремонт систем пожаротушения и их элементов, включая диспетчеризацию и проведение пусконаладочных работ»,</w:t>
      </w:r>
    </w:p>
    <w:p w:rsidR="00595048" w:rsidRPr="008F69CE" w:rsidRDefault="00595048" w:rsidP="008F69CE">
      <w:pPr>
        <w:pStyle w:val="a7"/>
        <w:numPr>
          <w:ilvl w:val="0"/>
          <w:numId w:val="39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 xml:space="preserve">«Монтаж,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работ». </w:t>
      </w:r>
    </w:p>
    <w:p w:rsidR="00595048" w:rsidRPr="008F69CE" w:rsidRDefault="00595048" w:rsidP="008F69CE">
      <w:pPr>
        <w:pStyle w:val="a7"/>
        <w:numPr>
          <w:ilvl w:val="0"/>
          <w:numId w:val="39"/>
        </w:numPr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:rsidR="00D26924" w:rsidRDefault="00D26924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3.2.1.</w:t>
      </w:r>
      <w:r w:rsidR="00595048">
        <w:rPr>
          <w:rFonts w:ascii="Times New Roman" w:hAnsi="Times New Roman" w:cs="Times New Roman"/>
          <w:bCs/>
        </w:rPr>
        <w:t>3</w:t>
      </w:r>
      <w:r w:rsidRPr="00D26924">
        <w:rPr>
          <w:rFonts w:ascii="Times New Roman" w:hAnsi="Times New Roman" w:cs="Times New Roman"/>
          <w:bCs/>
        </w:rPr>
        <w:t xml:space="preserve">. Наличие свидетельств о членстве в СРО с допусками на виды работ, оказывающих влияние на безопасность особо опасных объектов капитального строительства с указанием </w:t>
      </w:r>
      <w:r w:rsidRPr="00D26924">
        <w:rPr>
          <w:rFonts w:ascii="Times New Roman" w:hAnsi="Times New Roman" w:cs="Times New Roman"/>
          <w:bCs/>
        </w:rPr>
        <w:lastRenderedPageBreak/>
        <w:t>необходимых допусков в соответствии с перечнем видов работ, утвержденным приказом Министерства регионального развития РФ от 30 декабря 2009 года №624:</w:t>
      </w:r>
    </w:p>
    <w:p w:rsidR="008F69CE" w:rsidRPr="008F69CE" w:rsidRDefault="008F69CE" w:rsidP="008F69CE">
      <w:pPr>
        <w:ind w:firstLine="709"/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II. Виды работ по подготовке проектной документации</w:t>
      </w:r>
      <w:r w:rsidR="00854A8D">
        <w:rPr>
          <w:rFonts w:ascii="Times New Roman" w:hAnsi="Times New Roman" w:cs="Times New Roman"/>
          <w:bCs/>
        </w:rPr>
        <w:t>:</w:t>
      </w:r>
    </w:p>
    <w:p w:rsidR="008F69CE" w:rsidRPr="00854A8D" w:rsidRDefault="008F69CE" w:rsidP="00854A8D">
      <w:pPr>
        <w:pStyle w:val="a7"/>
        <w:numPr>
          <w:ilvl w:val="0"/>
          <w:numId w:val="44"/>
        </w:numPr>
        <w:tabs>
          <w:tab w:val="left" w:pos="1140"/>
        </w:tabs>
        <w:jc w:val="both"/>
        <w:rPr>
          <w:rFonts w:ascii="Times New Roman" w:hAnsi="Times New Roman" w:cs="Times New Roman"/>
          <w:bCs/>
        </w:rPr>
      </w:pPr>
      <w:r w:rsidRPr="008F69CE">
        <w:rPr>
          <w:rFonts w:ascii="Times New Roman" w:hAnsi="Times New Roman" w:cs="Times New Roman"/>
          <w:bCs/>
        </w:rPr>
        <w:t>6.7. Работы по подготовке технологических решений объектов специального</w:t>
      </w:r>
      <w:r w:rsidR="00854A8D">
        <w:rPr>
          <w:rFonts w:ascii="Times New Roman" w:hAnsi="Times New Roman" w:cs="Times New Roman"/>
          <w:bCs/>
        </w:rPr>
        <w:t xml:space="preserve"> </w:t>
      </w:r>
      <w:r w:rsidR="00854A8D" w:rsidRPr="00854A8D">
        <w:rPr>
          <w:rFonts w:ascii="Times New Roman" w:hAnsi="Times New Roman" w:cs="Times New Roman"/>
          <w:bCs/>
        </w:rPr>
        <w:t>назначения и их комплексов</w:t>
      </w:r>
      <w:r w:rsidR="00854A8D">
        <w:rPr>
          <w:rFonts w:ascii="Times New Roman" w:hAnsi="Times New Roman" w:cs="Times New Roman"/>
          <w:bCs/>
        </w:rPr>
        <w:t>;</w:t>
      </w:r>
    </w:p>
    <w:p w:rsidR="00B41C62" w:rsidRPr="008F69CE" w:rsidRDefault="00B41C62" w:rsidP="00B41C62">
      <w:pPr>
        <w:pStyle w:val="a7"/>
        <w:numPr>
          <w:ilvl w:val="0"/>
          <w:numId w:val="44"/>
        </w:numPr>
        <w:jc w:val="both"/>
        <w:rPr>
          <w:rFonts w:ascii="Times New Roman" w:hAnsi="Times New Roman" w:cs="Times New Roman"/>
          <w:bCs/>
        </w:rPr>
      </w:pPr>
      <w:r w:rsidRPr="00B41C62">
        <w:rPr>
          <w:rFonts w:ascii="Times New Roman" w:hAnsi="Times New Roman" w:cs="Times New Roman"/>
          <w:bCs/>
        </w:rPr>
        <w:t>13.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="00854A8D">
        <w:rPr>
          <w:rFonts w:ascii="Times New Roman" w:hAnsi="Times New Roman" w:cs="Times New Roman"/>
          <w:bCs/>
        </w:rPr>
        <w:t>.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>III. Виды работ по строительству, реконструкции и капитальному ремонту</w:t>
      </w:r>
      <w:r w:rsidR="00663352">
        <w:rPr>
          <w:rFonts w:ascii="Times New Roman" w:hAnsi="Times New Roman" w:cs="Times New Roman"/>
          <w:bCs/>
        </w:rPr>
        <w:t>:</w:t>
      </w:r>
    </w:p>
    <w:p w:rsidR="00A87677" w:rsidRPr="00A87677" w:rsidRDefault="00A87677" w:rsidP="00A87677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bCs/>
        </w:rPr>
      </w:pPr>
      <w:r w:rsidRPr="00663352">
        <w:rPr>
          <w:rFonts w:ascii="Times New Roman" w:hAnsi="Times New Roman" w:cs="Times New Roman"/>
          <w:bCs/>
          <w:color w:val="auto"/>
        </w:rPr>
        <w:t xml:space="preserve">15.6. </w:t>
      </w:r>
      <w:r w:rsidRPr="00A87677">
        <w:rPr>
          <w:rFonts w:ascii="Times New Roman" w:hAnsi="Times New Roman" w:cs="Times New Roman"/>
          <w:bCs/>
        </w:rPr>
        <w:t>Устройство электрических и иных сетей управления системами жизнеобеспечения зданий и сооружений</w:t>
      </w:r>
      <w:r w:rsidR="00663352">
        <w:rPr>
          <w:rFonts w:ascii="Times New Roman" w:hAnsi="Times New Roman" w:cs="Times New Roman"/>
          <w:bCs/>
        </w:rPr>
        <w:t>;</w:t>
      </w:r>
    </w:p>
    <w:p w:rsidR="00A87677" w:rsidRPr="00A87677" w:rsidRDefault="00A87677" w:rsidP="00A87677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>20.12. Установка распределительных устройств, коммутационной аппаратуры, устройств защиты</w:t>
      </w:r>
      <w:r w:rsidR="00663352">
        <w:rPr>
          <w:rFonts w:ascii="Times New Roman" w:hAnsi="Times New Roman" w:cs="Times New Roman"/>
          <w:bCs/>
        </w:rPr>
        <w:t>;</w:t>
      </w:r>
    </w:p>
    <w:p w:rsidR="00A87677" w:rsidRPr="00A87677" w:rsidRDefault="00A87677" w:rsidP="00A87677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>23.6. Монтаж электротехнических установок, оборудования, систем автоматики и сигнализации</w:t>
      </w:r>
      <w:r w:rsidR="00663352">
        <w:rPr>
          <w:rFonts w:ascii="Times New Roman" w:hAnsi="Times New Roman" w:cs="Times New Roman"/>
          <w:bCs/>
        </w:rPr>
        <w:t>;</w:t>
      </w:r>
    </w:p>
    <w:p w:rsidR="00A87677" w:rsidRPr="00A87677" w:rsidRDefault="00A87677" w:rsidP="00A87677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>24.10. Пусконаладочные работы систем автоматики, сигнализации и взаимосвязанных устройств</w:t>
      </w:r>
      <w:r w:rsidR="00663352">
        <w:rPr>
          <w:rFonts w:ascii="Times New Roman" w:hAnsi="Times New Roman" w:cs="Times New Roman"/>
          <w:bCs/>
        </w:rPr>
        <w:t>;</w:t>
      </w:r>
    </w:p>
    <w:p w:rsidR="00A87677" w:rsidRPr="00A87677" w:rsidRDefault="00A87677" w:rsidP="00A87677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>24.12. Пусконаладочные работы комплексной наладки систем</w:t>
      </w:r>
      <w:r w:rsidR="00663352">
        <w:rPr>
          <w:rFonts w:ascii="Times New Roman" w:hAnsi="Times New Roman" w:cs="Times New Roman"/>
          <w:bCs/>
        </w:rPr>
        <w:t>;</w:t>
      </w:r>
    </w:p>
    <w:p w:rsidR="008C6183" w:rsidRDefault="00A87677" w:rsidP="00A87677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>33.1.11. Тепловые электростанции</w:t>
      </w:r>
      <w:r w:rsidR="00663352">
        <w:rPr>
          <w:rFonts w:ascii="Times New Roman" w:hAnsi="Times New Roman" w:cs="Times New Roman"/>
          <w:bCs/>
        </w:rPr>
        <w:t>.</w:t>
      </w:r>
    </w:p>
    <w:p w:rsidR="00D26924" w:rsidRPr="008C6183" w:rsidRDefault="00616910" w:rsidP="008C6183">
      <w:pPr>
        <w:ind w:firstLine="708"/>
        <w:jc w:val="both"/>
        <w:rPr>
          <w:rFonts w:ascii="Times New Roman" w:hAnsi="Times New Roman" w:cs="Times New Roman"/>
          <w:bCs/>
        </w:rPr>
      </w:pPr>
      <w:r w:rsidRPr="008C6183">
        <w:rPr>
          <w:rFonts w:ascii="Times New Roman" w:hAnsi="Times New Roman" w:cs="Times New Roman"/>
          <w:bCs/>
        </w:rPr>
        <w:t>3.2.1.</w:t>
      </w:r>
      <w:r w:rsidR="008C6183">
        <w:rPr>
          <w:rFonts w:ascii="Times New Roman" w:hAnsi="Times New Roman" w:cs="Times New Roman"/>
          <w:bCs/>
        </w:rPr>
        <w:t>4</w:t>
      </w:r>
      <w:r w:rsidRPr="008C6183">
        <w:rPr>
          <w:rFonts w:ascii="Times New Roman" w:hAnsi="Times New Roman" w:cs="Times New Roman"/>
          <w:bCs/>
        </w:rPr>
        <w:t>.</w:t>
      </w:r>
      <w:r w:rsidR="007C5B53">
        <w:rPr>
          <w:rFonts w:ascii="Times New Roman" w:hAnsi="Times New Roman" w:cs="Times New Roman"/>
          <w:bCs/>
        </w:rPr>
        <w:t xml:space="preserve"> </w:t>
      </w:r>
      <w:r w:rsidRPr="008C6183">
        <w:rPr>
          <w:rFonts w:ascii="Times New Roman" w:hAnsi="Times New Roman" w:cs="Times New Roman"/>
          <w:bCs/>
        </w:rPr>
        <w:t>Обеспечить соответствие сметной документации требованиям системы ценообразования, принятой в ПАО «ТГК-1», представлять сметную документацию в форме “А0”.</w:t>
      </w:r>
    </w:p>
    <w:p w:rsidR="00A87677" w:rsidRPr="00A87677" w:rsidRDefault="00616910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616910">
        <w:rPr>
          <w:rFonts w:ascii="Times New Roman" w:hAnsi="Times New Roman" w:cs="Times New Roman"/>
          <w:bCs/>
        </w:rPr>
        <w:t>3.2.1.</w:t>
      </w:r>
      <w:r w:rsidR="008C6183">
        <w:rPr>
          <w:rFonts w:ascii="Times New Roman" w:hAnsi="Times New Roman" w:cs="Times New Roman"/>
          <w:bCs/>
        </w:rPr>
        <w:t>5.</w:t>
      </w:r>
      <w:r w:rsidR="00A87677" w:rsidRPr="00A87677">
        <w:t xml:space="preserve"> </w:t>
      </w:r>
      <w:r w:rsidR="00A87677" w:rsidRPr="00A87677">
        <w:rPr>
          <w:rFonts w:ascii="Times New Roman" w:hAnsi="Times New Roman" w:cs="Times New Roman"/>
          <w:bCs/>
        </w:rPr>
        <w:t xml:space="preserve">Иметь в собственности оборудование, приспособления, оснастки, контрольно-измерительный парк приборов необходимый для выполнения работ по системам газового пожаротушения, которое должно находиться в рабочем состоянии и не быть занятым на других работах. 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 xml:space="preserve">Сведения об оборудовании, приспособлениях, оснастках, контрольно-измерительном парке приборов (с указанием количества, наименований и параметров) который будет использован при выполнении работ указываются в примечании к Справке о материально-техническом ресурсах (форма 9 к Документации по запросу предложений). </w:t>
      </w:r>
    </w:p>
    <w:p w:rsid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>Наличие оборудования, приспособлений, оснастки, контрольно-измерительного парка приборов, которыми будет осуществляться работа, желательно для подтверждения права выполнения данных работ. (п. 4 «а» положения о лицензировании утв. постановлением Правительства РФ от 30 декабря 2011 г. N 1225).</w:t>
      </w:r>
    </w:p>
    <w:p w:rsidR="00A87677" w:rsidRPr="00A87677" w:rsidRDefault="0035565D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35565D">
        <w:rPr>
          <w:rFonts w:ascii="Times New Roman" w:hAnsi="Times New Roman" w:cs="Times New Roman"/>
          <w:bCs/>
        </w:rPr>
        <w:t>3.2.1.</w:t>
      </w:r>
      <w:r w:rsidR="008C6183">
        <w:rPr>
          <w:rFonts w:ascii="Times New Roman" w:hAnsi="Times New Roman" w:cs="Times New Roman"/>
          <w:bCs/>
        </w:rPr>
        <w:t>6</w:t>
      </w:r>
      <w:r w:rsidRPr="0035565D">
        <w:rPr>
          <w:rFonts w:ascii="Times New Roman" w:hAnsi="Times New Roman" w:cs="Times New Roman"/>
          <w:bCs/>
        </w:rPr>
        <w:t xml:space="preserve">. </w:t>
      </w:r>
      <w:r w:rsidR="00A87677" w:rsidRPr="00A87677">
        <w:rPr>
          <w:rFonts w:ascii="Times New Roman" w:hAnsi="Times New Roman" w:cs="Times New Roman"/>
          <w:bCs/>
        </w:rPr>
        <w:t>Располагать в штате кадрами (не менее 3-х специалистов), обладающими соответствующей квалификацией для осуществления услуг по монтажу систем пожарной защиты (установок газового пожаротушения и пожарной сигнализации).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 xml:space="preserve">Для работников, которые непосредственно будут выполнять работы (не менее 3-х специалистов), Исполнитель к заявке прикладывает документы (копии удостоверений, протоколов) подтверждающие соответствие их должностным обязанностям профессионального образования (профессиональной подготовки) в области средств обеспечения пожарной безопасности зданий и сооружений, а также повышение квалификации данных работников в области монтажа систем пожарной защиты (не реже 1 раза в 5 лет). 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 xml:space="preserve">Сведения об профессиональном образовании (профессиональной подготовки) в области монтажа средств обеспечения пожарной безопасности зданий и сооружений и повышение квалификации данных работников дополнительно поименно указываются в Справке о кадровых ресурсах. (форма 10 к Документации по запросу предложений). </w:t>
      </w:r>
    </w:p>
    <w:p w:rsidR="00D26924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>Наличие в штате персонала (не менее 3-х специалистов), обладающего соответствующей квалификацией и подтверждающих документов (копии удостоверений, сертификатов, протоколов) об профессиональном образовании (профессиональной подготовкой) в области средств обеспечения пожарной безопасности зданий и сооружений и повышение квалификации данных работников является обязательным условием подтверждения права выполнения данных работ. (п. 4 «б, г» положения о лицензировании утв. постановлением Правительства РФ от 30 декабря 2011 г. N 1225).</w:t>
      </w:r>
    </w:p>
    <w:p w:rsidR="0035565D" w:rsidRDefault="0035565D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3.2.1.</w:t>
      </w:r>
      <w:r w:rsidR="008C6183">
        <w:rPr>
          <w:rFonts w:ascii="Times New Roman" w:hAnsi="Times New Roman" w:cs="Times New Roman"/>
          <w:bCs/>
        </w:rPr>
        <w:t>7</w:t>
      </w:r>
      <w:r w:rsidRPr="0035565D">
        <w:rPr>
          <w:rFonts w:ascii="Times New Roman" w:hAnsi="Times New Roman" w:cs="Times New Roman"/>
          <w:bCs/>
        </w:rPr>
        <w:t xml:space="preserve">. </w:t>
      </w:r>
      <w:r w:rsidR="00A87677" w:rsidRPr="00A87677">
        <w:rPr>
          <w:rFonts w:ascii="Times New Roman" w:hAnsi="Times New Roman" w:cs="Times New Roman"/>
          <w:bCs/>
        </w:rPr>
        <w:t>Располагать в штате кадрами (не менее 3-х специалистов), прошедших проверку знаний норм и правил работы в электроустановках в объеме не ниже III группы по электробезопасности.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>Для работников (не менее 3-х специалистов), которые непосредственно будут выполнять СМР и ПНР электрооборудования элементов системы газового пожаротушения Исполнитель к заявке прикладывает удостоверения о проверке знаний правил работы в электроустановках в объеме не ниже III группы по электробезопасности, дающие право проведения работ в электроустановках.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 xml:space="preserve">Сведения об наличии удостоверений дополнительно поименно указываются в Справке о кадровых ресурсах. (форма 10 к Документации по запросу предложений). 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 w:rsidRPr="00A87677">
        <w:rPr>
          <w:rFonts w:ascii="Times New Roman" w:hAnsi="Times New Roman" w:cs="Times New Roman"/>
          <w:bCs/>
        </w:rPr>
        <w:t>Наличие персонала (не менее 3-х специалистов) имеющих III группу по электробезопасности и подтверждающих удостоверений о проверке знаний правил работы в электроустановках является обязательным условием подтверждения права выполнения СМР и ПНР систем газового пожаротушения («Правила по охране труда при эксплуатации электроустановок» утв. приказом Минтруда № 328н от 24.07.2013г.).</w:t>
      </w:r>
    </w:p>
    <w:p w:rsidR="0035565D" w:rsidRDefault="0035565D" w:rsidP="00F519BE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3.2.1.</w:t>
      </w:r>
      <w:r w:rsidR="008C6183">
        <w:rPr>
          <w:rFonts w:ascii="Times New Roman" w:hAnsi="Times New Roman" w:cs="Times New Roman"/>
          <w:bCs/>
        </w:rPr>
        <w:t>8</w:t>
      </w:r>
      <w:r w:rsidRPr="0035565D">
        <w:rPr>
          <w:rFonts w:ascii="Times New Roman" w:hAnsi="Times New Roman" w:cs="Times New Roman"/>
          <w:bCs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3.2.1.</w:t>
      </w:r>
      <w:r w:rsidR="008C6183">
        <w:rPr>
          <w:rFonts w:ascii="Times New Roman" w:hAnsi="Times New Roman" w:cs="Times New Roman"/>
          <w:bCs/>
        </w:rPr>
        <w:t>9.</w:t>
      </w:r>
      <w:r w:rsidRPr="00A87677">
        <w:rPr>
          <w:rFonts w:ascii="Times New Roman" w:hAnsi="Times New Roman" w:cs="Times New Roman"/>
          <w:bCs/>
        </w:rPr>
        <w:t xml:space="preserve">Обеспечить соответствие сметной документации требованиям ценовой политики </w:t>
      </w:r>
      <w:r>
        <w:rPr>
          <w:rFonts w:ascii="Times New Roman" w:hAnsi="Times New Roman" w:cs="Times New Roman"/>
          <w:bCs/>
        </w:rPr>
        <w:t>П</w:t>
      </w:r>
      <w:r w:rsidRPr="00A87677">
        <w:rPr>
          <w:rFonts w:ascii="Times New Roman" w:hAnsi="Times New Roman" w:cs="Times New Roman"/>
          <w:bCs/>
        </w:rPr>
        <w:t>АО «ТГК 1»;</w:t>
      </w:r>
    </w:p>
    <w:p w:rsidR="00A87677" w:rsidRPr="0064091A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3.2</w:t>
      </w:r>
      <w:r w:rsidRPr="00A87677">
        <w:rPr>
          <w:rFonts w:ascii="Times New Roman" w:hAnsi="Times New Roman" w:cs="Times New Roman"/>
          <w:bCs/>
        </w:rPr>
        <w:t>.1.</w:t>
      </w:r>
      <w:r w:rsidR="008C6183">
        <w:rPr>
          <w:rFonts w:ascii="Times New Roman" w:hAnsi="Times New Roman" w:cs="Times New Roman"/>
          <w:bCs/>
        </w:rPr>
        <w:t>10</w:t>
      </w:r>
      <w:r w:rsidRPr="00A87677">
        <w:rPr>
          <w:rFonts w:ascii="Times New Roman" w:hAnsi="Times New Roman" w:cs="Times New Roman"/>
          <w:bCs/>
        </w:rPr>
        <w:t xml:space="preserve">. Работники подрядчика должны быть ознакомлены с Экологической политикой </w:t>
      </w:r>
      <w:r>
        <w:rPr>
          <w:rFonts w:ascii="Times New Roman" w:hAnsi="Times New Roman" w:cs="Times New Roman"/>
          <w:bCs/>
        </w:rPr>
        <w:t>П</w:t>
      </w:r>
      <w:r w:rsidRPr="00A87677">
        <w:rPr>
          <w:rFonts w:ascii="Times New Roman" w:hAnsi="Times New Roman" w:cs="Times New Roman"/>
          <w:bCs/>
        </w:rPr>
        <w:t>АО «ТГК 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D26924" w:rsidRDefault="00D26924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4A16DB" w:rsidRDefault="004A16DB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64091A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.2.2</w:t>
      </w:r>
      <w:r w:rsidRPr="004A16DB">
        <w:t xml:space="preserve"> </w:t>
      </w:r>
      <w:r w:rsidRPr="004A16DB">
        <w:rPr>
          <w:rFonts w:ascii="Times New Roman" w:hAnsi="Times New Roman" w:cs="Times New Roman"/>
          <w:b/>
          <w:bCs/>
        </w:rPr>
        <w:t>Специальные требования</w:t>
      </w:r>
      <w:r>
        <w:rPr>
          <w:rFonts w:ascii="Times New Roman" w:hAnsi="Times New Roman" w:cs="Times New Roman"/>
          <w:b/>
          <w:bCs/>
        </w:rPr>
        <w:t>.</w:t>
      </w:r>
    </w:p>
    <w:p w:rsidR="004A16DB" w:rsidRDefault="004A16DB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.2.2.1 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 xml:space="preserve">.2.2.2 Желательно иметь опыт выполнения аналогичных работ на объектах </w:t>
      </w:r>
      <w:r w:rsidR="008C6183">
        <w:rPr>
          <w:rFonts w:ascii="Times New Roman" w:hAnsi="Times New Roman" w:cs="Times New Roman"/>
          <w:bCs/>
        </w:rPr>
        <w:t>П</w:t>
      </w:r>
      <w:r w:rsidRPr="00A87677">
        <w:rPr>
          <w:rFonts w:ascii="Times New Roman" w:hAnsi="Times New Roman" w:cs="Times New Roman"/>
          <w:bCs/>
        </w:rPr>
        <w:t>АО «ТГК-1»;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.2.2.3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.2.2.4 Знать технологию строительно-монтажных работ;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.2.2.5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.2.2.6 Предпочтительно иметь сертификаты в соответствии со стандартами ISO;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.2.2.7 Самостоятельно выполнять устройство необходимых лесов и подмостей;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.2.2.8 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 xml:space="preserve">.2.2.9. 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вывоз мусора, образовавшегося в ходе выполнения работ, на площадки временного хранения;  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 xml:space="preserve">.2.2.10 Организовать своевременное оформление и ведение документации в соответствии разделом </w:t>
      </w:r>
      <w:r w:rsidR="009D6635"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.3.4. технического задания;</w:t>
      </w:r>
    </w:p>
    <w:p w:rsidR="00A87677" w:rsidRP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.2.2.11 Обеспечить выполнение работ в соответствии с согласованным графиком работ.</w:t>
      </w:r>
    </w:p>
    <w:p w:rsidR="00A87677" w:rsidRDefault="00A87677" w:rsidP="00A87677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A87677">
        <w:rPr>
          <w:rFonts w:ascii="Times New Roman" w:hAnsi="Times New Roman" w:cs="Times New Roman"/>
          <w:bCs/>
        </w:rPr>
        <w:t>.2.2.12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D17F02" w:rsidRDefault="00D17F02" w:rsidP="00A87677">
      <w:pPr>
        <w:ind w:firstLine="709"/>
        <w:jc w:val="both"/>
        <w:rPr>
          <w:rFonts w:ascii="Times New Roman" w:hAnsi="Times New Roman" w:cs="Times New Roman"/>
          <w:bCs/>
        </w:rPr>
      </w:pPr>
    </w:p>
    <w:p w:rsidR="00D17F02" w:rsidRDefault="00D17F02" w:rsidP="00D17F02">
      <w:pPr>
        <w:ind w:firstLine="709"/>
        <w:jc w:val="both"/>
        <w:rPr>
          <w:rFonts w:ascii="Times New Roman" w:hAnsi="Times New Roman" w:cs="Times New Roman"/>
          <w:bCs/>
        </w:rPr>
      </w:pPr>
      <w:r w:rsidRPr="008C6183">
        <w:rPr>
          <w:rFonts w:ascii="Times New Roman" w:hAnsi="Times New Roman" w:cs="Times New Roman"/>
          <w:b/>
          <w:bCs/>
        </w:rPr>
        <w:t>3.2.3. Строительно-монтажные работы</w:t>
      </w:r>
      <w:r w:rsidRPr="00D17F02">
        <w:rPr>
          <w:rFonts w:ascii="Times New Roman" w:hAnsi="Times New Roman" w:cs="Times New Roman"/>
          <w:bCs/>
        </w:rPr>
        <w:t>.</w:t>
      </w:r>
    </w:p>
    <w:p w:rsidR="00D17F02" w:rsidRPr="00D17F02" w:rsidRDefault="00D17F02" w:rsidP="00D17F02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D17F02">
        <w:rPr>
          <w:rFonts w:ascii="Times New Roman" w:hAnsi="Times New Roman" w:cs="Times New Roman"/>
          <w:bCs/>
        </w:rPr>
        <w:t>.2.3.1 Перед началом работ подрядчик должен разработать и согласовать с заказчиком план-график и проект производства работ (ППР).</w:t>
      </w:r>
    </w:p>
    <w:p w:rsidR="00D17F02" w:rsidRDefault="00D17F02" w:rsidP="00D17F02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D17F02">
        <w:rPr>
          <w:rFonts w:ascii="Times New Roman" w:hAnsi="Times New Roman" w:cs="Times New Roman"/>
          <w:bCs/>
        </w:rPr>
        <w:t>.2.3.2. Подрядчик выполняет весь объем монтажных работ на месте при установке, монтаже и проведении индивидуальных испытаний оборудования в соответствии со СНиП 3.01.04-87 «Приемка в эксплуатацию законченных строительством объектов» и заводской документацией.</w:t>
      </w:r>
    </w:p>
    <w:p w:rsidR="00684CF0" w:rsidRPr="00D17F02" w:rsidRDefault="00684CF0" w:rsidP="00D17F02">
      <w:pPr>
        <w:ind w:firstLine="709"/>
        <w:jc w:val="both"/>
        <w:rPr>
          <w:rFonts w:ascii="Times New Roman" w:hAnsi="Times New Roman" w:cs="Times New Roman"/>
          <w:bCs/>
        </w:rPr>
      </w:pPr>
    </w:p>
    <w:p w:rsidR="00D17F02" w:rsidRPr="008C6183" w:rsidRDefault="00D17F02" w:rsidP="00D17F02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8C6183">
        <w:rPr>
          <w:rFonts w:ascii="Times New Roman" w:hAnsi="Times New Roman" w:cs="Times New Roman"/>
          <w:b/>
          <w:bCs/>
        </w:rPr>
        <w:lastRenderedPageBreak/>
        <w:t>3.3 Порядок сдачи-приемки выполненных работ и оформления документации.</w:t>
      </w:r>
    </w:p>
    <w:p w:rsidR="00D17F02" w:rsidRPr="00D17F02" w:rsidRDefault="00D17F02" w:rsidP="00D17F02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D17F02">
        <w:rPr>
          <w:rFonts w:ascii="Times New Roman" w:hAnsi="Times New Roman" w:cs="Times New Roman"/>
          <w:bCs/>
        </w:rPr>
        <w:t>.3.1.</w:t>
      </w:r>
      <w:r w:rsidRPr="00D17F02">
        <w:rPr>
          <w:rFonts w:ascii="Times New Roman" w:hAnsi="Times New Roman" w:cs="Times New Roman"/>
          <w:bCs/>
        </w:rPr>
        <w:tab/>
        <w:t>Приемка выполненных работ производится комиссией, назначаемой заказчиком.</w:t>
      </w:r>
    </w:p>
    <w:p w:rsidR="00D17F02" w:rsidRPr="00D17F02" w:rsidRDefault="00D17F02" w:rsidP="00D17F02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D17F02">
        <w:rPr>
          <w:rFonts w:ascii="Times New Roman" w:hAnsi="Times New Roman" w:cs="Times New Roman"/>
          <w:bCs/>
        </w:rPr>
        <w:t>.3.2.</w:t>
      </w:r>
      <w:r w:rsidRPr="00D17F02">
        <w:rPr>
          <w:rFonts w:ascii="Times New Roman" w:hAnsi="Times New Roman" w:cs="Times New Roman"/>
          <w:bCs/>
        </w:rPr>
        <w:tab/>
        <w:t>Подрядчик обязан обеспечить своевременную сдачу выполненных работ комиссии заказчика.</w:t>
      </w:r>
    </w:p>
    <w:p w:rsidR="00D17F02" w:rsidRPr="00D17F02" w:rsidRDefault="00D17F02" w:rsidP="00D17F02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D17F02">
        <w:rPr>
          <w:rFonts w:ascii="Times New Roman" w:hAnsi="Times New Roman" w:cs="Times New Roman"/>
          <w:bCs/>
        </w:rPr>
        <w:t>.3.3.</w:t>
      </w:r>
      <w:r w:rsidRPr="00D17F02">
        <w:rPr>
          <w:rFonts w:ascii="Times New Roman" w:hAnsi="Times New Roman" w:cs="Times New Roman"/>
          <w:bCs/>
        </w:rPr>
        <w:tab/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D17F02" w:rsidRPr="00D17F02" w:rsidRDefault="00D17F02" w:rsidP="00D17F02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 w:rsidRPr="00D17F02">
        <w:rPr>
          <w:rFonts w:ascii="Times New Roman" w:hAnsi="Times New Roman" w:cs="Times New Roman"/>
          <w:bCs/>
        </w:rPr>
        <w:t>3.4.</w:t>
      </w:r>
      <w:r w:rsidRPr="00D17F02">
        <w:rPr>
          <w:rFonts w:ascii="Times New Roman" w:hAnsi="Times New Roman" w:cs="Times New Roman"/>
          <w:bCs/>
        </w:rPr>
        <w:tab/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следующей документации:</w:t>
      </w:r>
    </w:p>
    <w:p w:rsidR="00D17F02" w:rsidRPr="00D17F02" w:rsidRDefault="00D17F02" w:rsidP="00D17F02">
      <w:pPr>
        <w:pStyle w:val="a7"/>
        <w:numPr>
          <w:ilvl w:val="0"/>
          <w:numId w:val="29"/>
        </w:numPr>
        <w:jc w:val="both"/>
        <w:rPr>
          <w:rFonts w:ascii="Times New Roman" w:hAnsi="Times New Roman" w:cs="Times New Roman"/>
          <w:bCs/>
        </w:rPr>
      </w:pPr>
      <w:r w:rsidRPr="00D17F02">
        <w:rPr>
          <w:rFonts w:ascii="Times New Roman" w:hAnsi="Times New Roman" w:cs="Times New Roman"/>
          <w:bCs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D17F02" w:rsidRPr="00D17F02" w:rsidRDefault="00D17F02" w:rsidP="00D17F02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bCs/>
        </w:rPr>
      </w:pPr>
      <w:r w:rsidRPr="00D17F02">
        <w:rPr>
          <w:rFonts w:ascii="Times New Roman" w:hAnsi="Times New Roman" w:cs="Times New Roman"/>
          <w:bCs/>
        </w:rPr>
        <w:t>актов приемки скрытых работ;</w:t>
      </w:r>
    </w:p>
    <w:p w:rsidR="00D17F02" w:rsidRPr="00D17F02" w:rsidRDefault="00D17F02" w:rsidP="00D17F02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bCs/>
        </w:rPr>
      </w:pPr>
      <w:r w:rsidRPr="00D17F02">
        <w:rPr>
          <w:rFonts w:ascii="Times New Roman" w:hAnsi="Times New Roman" w:cs="Times New Roman"/>
          <w:bCs/>
        </w:rPr>
        <w:t>протоколов испытаний, предусмотренных НТД для применяемых технических устройств, приемки каждой системы в отдельности;</w:t>
      </w:r>
    </w:p>
    <w:p w:rsidR="00D17F02" w:rsidRPr="00D17F02" w:rsidRDefault="00D17F02" w:rsidP="00D17F02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bCs/>
        </w:rPr>
      </w:pPr>
      <w:r w:rsidRPr="00D17F02">
        <w:rPr>
          <w:rFonts w:ascii="Times New Roman" w:hAnsi="Times New Roman" w:cs="Times New Roman"/>
          <w:bCs/>
        </w:rPr>
        <w:t>паспортов на оборудование и механизмы;</w:t>
      </w:r>
    </w:p>
    <w:p w:rsidR="00D17F02" w:rsidRPr="00D17F02" w:rsidRDefault="00D17F02" w:rsidP="00D17F02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bCs/>
        </w:rPr>
      </w:pPr>
      <w:r w:rsidRPr="00D17F02">
        <w:rPr>
          <w:rFonts w:ascii="Times New Roman" w:hAnsi="Times New Roman" w:cs="Times New Roman"/>
          <w:bCs/>
        </w:rPr>
        <w:t>актов поузловой приемки оборудования;</w:t>
      </w:r>
    </w:p>
    <w:p w:rsidR="00D17F02" w:rsidRPr="00D17F02" w:rsidRDefault="00D17F02" w:rsidP="00D17F02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bCs/>
        </w:rPr>
      </w:pPr>
      <w:r w:rsidRPr="00D17F02">
        <w:rPr>
          <w:rFonts w:ascii="Times New Roman" w:hAnsi="Times New Roman" w:cs="Times New Roman"/>
          <w:bCs/>
        </w:rPr>
        <w:t>актов о приемке после испытаний смонтированного оборудования, схем и систем;</w:t>
      </w:r>
    </w:p>
    <w:p w:rsidR="00D17F02" w:rsidRPr="00D17F02" w:rsidRDefault="00D17F02" w:rsidP="00D17F02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bCs/>
        </w:rPr>
      </w:pPr>
      <w:r w:rsidRPr="00D17F02">
        <w:rPr>
          <w:rFonts w:ascii="Times New Roman" w:hAnsi="Times New Roman" w:cs="Times New Roman"/>
          <w:bCs/>
        </w:rPr>
        <w:t>актов о приемке выполненных работ (форма КС-2);</w:t>
      </w:r>
    </w:p>
    <w:p w:rsidR="00D17F02" w:rsidRPr="00D17F02" w:rsidRDefault="00D17F02" w:rsidP="00D17F02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bCs/>
        </w:rPr>
      </w:pPr>
      <w:r w:rsidRPr="00D17F02">
        <w:rPr>
          <w:rFonts w:ascii="Times New Roman" w:hAnsi="Times New Roman" w:cs="Times New Roman"/>
          <w:bCs/>
        </w:rPr>
        <w:t>справки о стоимости выполненных работ и затрат (форма КС-3);</w:t>
      </w:r>
    </w:p>
    <w:p w:rsidR="00D17F02" w:rsidRPr="00D17F02" w:rsidRDefault="00D17F02" w:rsidP="00D17F02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bCs/>
        </w:rPr>
      </w:pPr>
      <w:r w:rsidRPr="00D17F02">
        <w:rPr>
          <w:rFonts w:ascii="Times New Roman" w:hAnsi="Times New Roman" w:cs="Times New Roman"/>
          <w:bCs/>
        </w:rPr>
        <w:t>формуляров на монтаж оборудования, заводских инструкций, протоколов, чертежей, а также иной документации, составленной перед строительно-монтажными работами, в процессе строительно-монтажных работ и после их завершения, отражающей техническое состояние объекта технического перевооружения, объем и качество выполненных работ,</w:t>
      </w:r>
    </w:p>
    <w:p w:rsidR="00D17F02" w:rsidRPr="00D17F02" w:rsidRDefault="00D17F02" w:rsidP="00D17F02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bCs/>
        </w:rPr>
      </w:pPr>
      <w:r w:rsidRPr="00D17F02">
        <w:rPr>
          <w:rFonts w:ascii="Times New Roman" w:hAnsi="Times New Roman" w:cs="Times New Roman"/>
          <w:bCs/>
        </w:rPr>
        <w:t>разработанных инструкций по эксплуатации, ремонту</w:t>
      </w:r>
      <w:r w:rsidR="007B5A37">
        <w:rPr>
          <w:rFonts w:ascii="Times New Roman" w:hAnsi="Times New Roman" w:cs="Times New Roman"/>
          <w:bCs/>
        </w:rPr>
        <w:t xml:space="preserve"> и техническому диагностировани</w:t>
      </w:r>
      <w:r w:rsidRPr="00D17F02">
        <w:rPr>
          <w:rFonts w:ascii="Times New Roman" w:hAnsi="Times New Roman" w:cs="Times New Roman"/>
          <w:bCs/>
        </w:rPr>
        <w:t xml:space="preserve">ю вновь смонтированного оборудования. </w:t>
      </w:r>
    </w:p>
    <w:p w:rsidR="00D17F02" w:rsidRDefault="00D17F02" w:rsidP="00D17F02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D17F02">
        <w:rPr>
          <w:rFonts w:ascii="Times New Roman" w:hAnsi="Times New Roman" w:cs="Times New Roman"/>
          <w:bCs/>
        </w:rPr>
        <w:t>.3.5.</w:t>
      </w:r>
      <w:r w:rsidRPr="00D17F02">
        <w:rPr>
          <w:rFonts w:ascii="Times New Roman" w:hAnsi="Times New Roman" w:cs="Times New Roman"/>
          <w:bCs/>
        </w:rPr>
        <w:tab/>
        <w:t>Двусторонние документы должны быть подписаны заказчиком и подрядчиком.</w:t>
      </w:r>
    </w:p>
    <w:p w:rsidR="00D17F02" w:rsidRDefault="00D17F02" w:rsidP="00A87677">
      <w:pPr>
        <w:ind w:firstLine="709"/>
        <w:jc w:val="both"/>
        <w:rPr>
          <w:rFonts w:ascii="Times New Roman" w:hAnsi="Times New Roman" w:cs="Times New Roman"/>
          <w:bCs/>
        </w:rPr>
      </w:pPr>
    </w:p>
    <w:p w:rsidR="004A16DB" w:rsidRDefault="004A16DB" w:rsidP="00A87677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</w:t>
      </w:r>
      <w:r w:rsidR="00595048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>.</w:t>
      </w:r>
      <w:r w:rsidRPr="004A16DB">
        <w:t xml:space="preserve"> </w:t>
      </w:r>
      <w:r w:rsidRPr="004A16DB">
        <w:rPr>
          <w:rFonts w:ascii="Times New Roman" w:hAnsi="Times New Roman" w:cs="Times New Roman"/>
          <w:b/>
          <w:bCs/>
        </w:rPr>
        <w:t>Требования к Подрядчикам при привлечении Субподрядчиков</w:t>
      </w:r>
      <w:r>
        <w:rPr>
          <w:rFonts w:ascii="Times New Roman" w:hAnsi="Times New Roman" w:cs="Times New Roman"/>
          <w:b/>
          <w:bCs/>
        </w:rPr>
        <w:t>.</w:t>
      </w:r>
    </w:p>
    <w:p w:rsidR="004A16DB" w:rsidRDefault="004A16DB" w:rsidP="00F519BE">
      <w:pPr>
        <w:ind w:firstLine="709"/>
        <w:jc w:val="both"/>
        <w:rPr>
          <w:rFonts w:ascii="Times New Roman" w:hAnsi="Times New Roman" w:cs="Times New Roman"/>
          <w:bCs/>
        </w:rPr>
      </w:pPr>
      <w:r w:rsidRPr="004A16DB">
        <w:rPr>
          <w:rFonts w:ascii="Times New Roman" w:hAnsi="Times New Roman" w:cs="Times New Roman"/>
          <w:bCs/>
        </w:rPr>
        <w:t>3.</w:t>
      </w:r>
      <w:r w:rsidR="00595048">
        <w:rPr>
          <w:rFonts w:ascii="Times New Roman" w:hAnsi="Times New Roman" w:cs="Times New Roman"/>
          <w:bCs/>
        </w:rPr>
        <w:t>4</w:t>
      </w:r>
      <w:r w:rsidRPr="004A16DB">
        <w:rPr>
          <w:rFonts w:ascii="Times New Roman" w:hAnsi="Times New Roman" w:cs="Times New Roman"/>
          <w:bCs/>
        </w:rPr>
        <w:t>.1.</w:t>
      </w:r>
      <w:r w:rsidRPr="004A16DB">
        <w:t xml:space="preserve"> </w:t>
      </w:r>
      <w:r w:rsidRPr="004A16DB">
        <w:rPr>
          <w:rFonts w:ascii="Times New Roman" w:hAnsi="Times New Roman" w:cs="Times New Roman"/>
          <w:bCs/>
        </w:rPr>
        <w:t>Генеральный подрядчик</w:t>
      </w:r>
      <w:r w:rsidRPr="004A16DB">
        <w:t xml:space="preserve"> </w:t>
      </w:r>
      <w:r w:rsidRPr="004A16DB">
        <w:rPr>
          <w:rFonts w:ascii="Times New Roman" w:hAnsi="Times New Roman" w:cs="Times New Roman"/>
          <w:bCs/>
        </w:rPr>
        <w:t>обязан включить в свою заявку на участие в ОЗП подробные сведения обо всех Субподрядчиках, которых он предполагает привлечь для выполнения работ. включая процентное соотношение при распределении объемов работ</w:t>
      </w:r>
      <w:r>
        <w:rPr>
          <w:rFonts w:ascii="Times New Roman" w:hAnsi="Times New Roman" w:cs="Times New Roman"/>
          <w:bCs/>
        </w:rPr>
        <w:t>.</w:t>
      </w:r>
      <w:r w:rsidRPr="004A16DB">
        <w:t xml:space="preserve"> </w:t>
      </w:r>
      <w:r w:rsidRPr="004A16DB">
        <w:rPr>
          <w:rFonts w:ascii="Times New Roman" w:hAnsi="Times New Roman" w:cs="Times New Roman"/>
          <w:bCs/>
        </w:rPr>
        <w:t xml:space="preserve">Генеральный подрядчик </w:t>
      </w:r>
      <w:r w:rsidR="006D0C1D" w:rsidRPr="006D0C1D">
        <w:rPr>
          <w:rFonts w:ascii="Times New Roman" w:hAnsi="Times New Roman" w:cs="Times New Roman"/>
          <w:bCs/>
        </w:rPr>
        <w:t>обязан</w:t>
      </w:r>
      <w:r w:rsidRPr="004A16DB">
        <w:rPr>
          <w:rFonts w:ascii="Times New Roman" w:hAnsi="Times New Roman" w:cs="Times New Roman"/>
          <w:bCs/>
        </w:rPr>
        <w:t xml:space="preserve"> при</w:t>
      </w:r>
      <w:r w:rsidR="006D0C1D">
        <w:rPr>
          <w:rFonts w:ascii="Times New Roman" w:hAnsi="Times New Roman" w:cs="Times New Roman"/>
          <w:bCs/>
        </w:rPr>
        <w:t>кладывать к своей заявке</w:t>
      </w:r>
      <w:r w:rsidRPr="004A16DB">
        <w:rPr>
          <w:rFonts w:ascii="Times New Roman" w:hAnsi="Times New Roman" w:cs="Times New Roman"/>
          <w:bCs/>
        </w:rPr>
        <w:t xml:space="preserve"> письменное </w:t>
      </w:r>
      <w:r w:rsidR="006D0C1D">
        <w:rPr>
          <w:rFonts w:ascii="Times New Roman" w:hAnsi="Times New Roman" w:cs="Times New Roman"/>
          <w:bCs/>
        </w:rPr>
        <w:t>согласие</w:t>
      </w:r>
      <w:r w:rsidRPr="004A16DB">
        <w:rPr>
          <w:rFonts w:ascii="Times New Roman" w:hAnsi="Times New Roman" w:cs="Times New Roman"/>
          <w:bCs/>
        </w:rPr>
        <w:t xml:space="preserve"> Субподрядчика о выполнени</w:t>
      </w:r>
      <w:r w:rsidR="006D0C1D">
        <w:rPr>
          <w:rFonts w:ascii="Times New Roman" w:hAnsi="Times New Roman" w:cs="Times New Roman"/>
          <w:bCs/>
        </w:rPr>
        <w:t>и планируемых ими</w:t>
      </w:r>
      <w:r w:rsidRPr="004A16DB">
        <w:rPr>
          <w:rFonts w:ascii="Times New Roman" w:hAnsi="Times New Roman" w:cs="Times New Roman"/>
          <w:bCs/>
        </w:rPr>
        <w:t xml:space="preserve"> работ</w:t>
      </w:r>
      <w:r w:rsidR="006D0C1D">
        <w:rPr>
          <w:rFonts w:ascii="Times New Roman" w:hAnsi="Times New Roman" w:cs="Times New Roman"/>
          <w:bCs/>
        </w:rPr>
        <w:t>.</w:t>
      </w:r>
    </w:p>
    <w:p w:rsidR="00A823F5" w:rsidRDefault="00A823F5" w:rsidP="00A823F5">
      <w:pPr>
        <w:ind w:firstLine="709"/>
        <w:jc w:val="both"/>
        <w:rPr>
          <w:rFonts w:ascii="Times New Roman" w:hAnsi="Times New Roman" w:cs="Times New Roman"/>
          <w:bCs/>
        </w:rPr>
      </w:pPr>
      <w:r w:rsidRPr="00A823F5">
        <w:rPr>
          <w:rFonts w:ascii="Times New Roman" w:hAnsi="Times New Roman" w:cs="Times New Roman"/>
          <w:bCs/>
        </w:rPr>
        <w:t>3.</w:t>
      </w:r>
      <w:r w:rsidR="00595048">
        <w:rPr>
          <w:rFonts w:ascii="Times New Roman" w:hAnsi="Times New Roman" w:cs="Times New Roman"/>
          <w:bCs/>
        </w:rPr>
        <w:t>4</w:t>
      </w:r>
      <w:r w:rsidRPr="00A823F5">
        <w:rPr>
          <w:rFonts w:ascii="Times New Roman" w:hAnsi="Times New Roman" w:cs="Times New Roman"/>
          <w:bCs/>
        </w:rPr>
        <w:t>.2.</w:t>
      </w:r>
      <w:r w:rsidRPr="00A823F5">
        <w:t xml:space="preserve"> </w:t>
      </w:r>
      <w:r w:rsidRPr="00A823F5">
        <w:rPr>
          <w:rFonts w:ascii="Times New Roman" w:hAnsi="Times New Roman" w:cs="Times New Roman"/>
          <w:bCs/>
        </w:rPr>
        <w:t>Генеральный подрядчик</w:t>
      </w:r>
      <w:r>
        <w:rPr>
          <w:rFonts w:ascii="Times New Roman" w:hAnsi="Times New Roman" w:cs="Times New Roman"/>
          <w:bCs/>
        </w:rPr>
        <w:t xml:space="preserve"> должен обеспечить соответствие любого предложенного субподрядчика требованиям организатора конкурентной процедуры,</w:t>
      </w:r>
      <w:r w:rsidR="00C91314" w:rsidRPr="00050CD0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изложенным в закупочной документации, причем субподрядчик должен прикладывать такой же пакет документов, как и генеральный подрядчик.</w:t>
      </w:r>
    </w:p>
    <w:p w:rsidR="00A823F5" w:rsidRDefault="00A823F5" w:rsidP="00A823F5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 w:rsidR="00595048">
        <w:rPr>
          <w:rFonts w:ascii="Times New Roman" w:hAnsi="Times New Roman" w:cs="Times New Roman"/>
          <w:bCs/>
        </w:rPr>
        <w:t>4.</w:t>
      </w:r>
      <w:r>
        <w:rPr>
          <w:rFonts w:ascii="Times New Roman" w:hAnsi="Times New Roman" w:cs="Times New Roman"/>
          <w:bCs/>
        </w:rPr>
        <w:t>3. Заказчик</w:t>
      </w:r>
      <w:r w:rsidRPr="00A823F5">
        <w:rPr>
          <w:rFonts w:ascii="Times New Roman" w:hAnsi="Times New Roman" w:cs="Times New Roman"/>
          <w:bCs/>
        </w:rPr>
        <w:t xml:space="preserve"> оставляет за собой право отклонить любого из предложенных Субподрядчиков.</w:t>
      </w:r>
      <w:r>
        <w:rPr>
          <w:rFonts w:ascii="Times New Roman" w:hAnsi="Times New Roman" w:cs="Times New Roman"/>
          <w:bCs/>
        </w:rPr>
        <w:t xml:space="preserve"> </w:t>
      </w:r>
    </w:p>
    <w:p w:rsidR="00A823F5" w:rsidRDefault="00A823F5" w:rsidP="00A823F5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 w:rsidR="00595048"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.</w:t>
      </w:r>
      <w:r w:rsidR="00050CD0">
        <w:rPr>
          <w:rFonts w:ascii="Times New Roman" w:hAnsi="Times New Roman" w:cs="Times New Roman"/>
          <w:bCs/>
        </w:rPr>
        <w:t xml:space="preserve">4. </w:t>
      </w:r>
      <w:r w:rsidRPr="00A823F5">
        <w:rPr>
          <w:rFonts w:ascii="Times New Roman" w:hAnsi="Times New Roman" w:cs="Times New Roman"/>
          <w:bCs/>
        </w:rPr>
        <w:t>Генеральный подрядчик</w:t>
      </w:r>
      <w:r>
        <w:rPr>
          <w:rFonts w:ascii="Times New Roman" w:hAnsi="Times New Roman" w:cs="Times New Roman"/>
          <w:bCs/>
        </w:rPr>
        <w:t xml:space="preserve">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 </w:t>
      </w:r>
    </w:p>
    <w:p w:rsidR="00050CD0" w:rsidRDefault="00050CD0" w:rsidP="00050CD0">
      <w:pPr>
        <w:ind w:firstLine="709"/>
        <w:jc w:val="both"/>
        <w:rPr>
          <w:rFonts w:ascii="Times New Roman" w:hAnsi="Times New Roman" w:cs="Times New Roman"/>
          <w:bCs/>
        </w:rPr>
      </w:pPr>
      <w:r w:rsidRPr="00050CD0"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>.</w:t>
      </w:r>
      <w:r w:rsidR="00595048"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 xml:space="preserve">.5. </w:t>
      </w:r>
      <w:r w:rsidRPr="00050CD0">
        <w:rPr>
          <w:rFonts w:ascii="Times New Roman" w:hAnsi="Times New Roman" w:cs="Times New Roman"/>
          <w:bCs/>
        </w:rPr>
        <w:t>Генеральный подрядчик обязан</w:t>
      </w:r>
      <w:r>
        <w:rPr>
          <w:rFonts w:ascii="Times New Roman" w:hAnsi="Times New Roman" w:cs="Times New Roman"/>
          <w:bCs/>
        </w:rPr>
        <w:t xml:space="preserve">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50CD0" w:rsidRPr="00050CD0" w:rsidRDefault="00050CD0" w:rsidP="00050CD0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3.</w:t>
      </w:r>
      <w:r w:rsidR="00595048"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 xml:space="preserve">.6. 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учетом сроков выполнения. </w:t>
      </w:r>
    </w:p>
    <w:p w:rsidR="004A16DB" w:rsidRPr="00A823F5" w:rsidRDefault="004A16DB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3F7052" w:rsidRPr="003F7052" w:rsidRDefault="00595048" w:rsidP="00797192">
      <w:pPr>
        <w:pStyle w:val="a7"/>
        <w:tabs>
          <w:tab w:val="decimal" w:pos="284"/>
          <w:tab w:val="left" w:pos="851"/>
          <w:tab w:val="left" w:pos="1086"/>
          <w:tab w:val="left" w:pos="1134"/>
        </w:tabs>
        <w:suppressAutoHyphens/>
        <w:ind w:left="900" w:hanging="191"/>
        <w:rPr>
          <w:rFonts w:ascii="Times New Roman" w:hAnsi="Times New Roman"/>
        </w:rPr>
      </w:pPr>
      <w:r>
        <w:rPr>
          <w:rFonts w:ascii="Times New Roman" w:hAnsi="Times New Roman"/>
          <w:b/>
        </w:rPr>
        <w:t>3.5.</w:t>
      </w:r>
      <w:r w:rsidR="00D2246F">
        <w:rPr>
          <w:rFonts w:ascii="Times New Roman" w:hAnsi="Times New Roman"/>
          <w:b/>
        </w:rPr>
        <w:t xml:space="preserve"> </w:t>
      </w:r>
      <w:r w:rsidR="003F7052" w:rsidRPr="003F7052">
        <w:rPr>
          <w:rFonts w:ascii="Times New Roman" w:hAnsi="Times New Roman"/>
          <w:b/>
        </w:rPr>
        <w:t>Требования к защите конфиденциальной информации</w:t>
      </w:r>
      <w:r w:rsidR="003F7052" w:rsidRPr="003F7052">
        <w:rPr>
          <w:rFonts w:ascii="Times New Roman" w:hAnsi="Times New Roman"/>
        </w:rPr>
        <w:t>.</w:t>
      </w:r>
    </w:p>
    <w:p w:rsidR="003F7052" w:rsidRPr="003F7052" w:rsidRDefault="00595048" w:rsidP="00B85472">
      <w:pPr>
        <w:pStyle w:val="20"/>
        <w:widowControl w:val="0"/>
        <w:spacing w:before="0"/>
        <w:ind w:left="709"/>
        <w:rPr>
          <w:rFonts w:eastAsia="Arial Unicode MS"/>
          <w:b w:val="0"/>
          <w:color w:val="000000"/>
          <w:szCs w:val="24"/>
        </w:rPr>
      </w:pPr>
      <w:r>
        <w:rPr>
          <w:rFonts w:eastAsia="Arial Unicode MS"/>
          <w:b w:val="0"/>
          <w:color w:val="000000"/>
          <w:szCs w:val="24"/>
        </w:rPr>
        <w:t xml:space="preserve">3.5.1. </w:t>
      </w:r>
      <w:r w:rsidR="003F7052" w:rsidRPr="003F7052">
        <w:rPr>
          <w:rFonts w:eastAsia="Arial Unicode MS"/>
          <w:b w:val="0"/>
          <w:color w:val="000000"/>
          <w:szCs w:val="24"/>
        </w:rPr>
        <w:t>Подрядчик обязан предоставить сведения:</w:t>
      </w:r>
    </w:p>
    <w:p w:rsidR="00B85472" w:rsidRDefault="00595048" w:rsidP="00B85472">
      <w:pPr>
        <w:pStyle w:val="20"/>
        <w:widowControl w:val="0"/>
        <w:spacing w:before="0"/>
        <w:ind w:left="714"/>
        <w:rPr>
          <w:rFonts w:eastAsia="Arial Unicode MS"/>
          <w:b w:val="0"/>
          <w:color w:val="000000"/>
          <w:szCs w:val="24"/>
        </w:rPr>
      </w:pPr>
      <w:r>
        <w:rPr>
          <w:rFonts w:eastAsia="Arial Unicode MS"/>
          <w:b w:val="0"/>
          <w:color w:val="000000"/>
          <w:szCs w:val="24"/>
        </w:rPr>
        <w:t>3.5.1.1.</w:t>
      </w:r>
      <w:r w:rsidR="00D2246F">
        <w:rPr>
          <w:rFonts w:eastAsia="Arial Unicode MS"/>
          <w:b w:val="0"/>
          <w:color w:val="000000"/>
          <w:szCs w:val="24"/>
        </w:rPr>
        <w:t xml:space="preserve"> </w:t>
      </w:r>
      <w:r w:rsidR="003F7052" w:rsidRPr="003F7052">
        <w:rPr>
          <w:rFonts w:eastAsia="Arial Unicode MS"/>
          <w:b w:val="0"/>
          <w:color w:val="000000"/>
          <w:szCs w:val="24"/>
        </w:rPr>
        <w:t xml:space="preserve">Перечень нормативных документов по защите информации, составляющей </w:t>
      </w:r>
    </w:p>
    <w:p w:rsidR="003F7052" w:rsidRPr="003F7052" w:rsidRDefault="003F7052" w:rsidP="00B85472">
      <w:pPr>
        <w:pStyle w:val="20"/>
        <w:widowControl w:val="0"/>
        <w:spacing w:before="0"/>
        <w:rPr>
          <w:rFonts w:eastAsia="Arial Unicode MS"/>
          <w:b w:val="0"/>
          <w:color w:val="000000"/>
          <w:szCs w:val="24"/>
        </w:rPr>
      </w:pPr>
      <w:r w:rsidRPr="003F7052">
        <w:rPr>
          <w:rFonts w:eastAsia="Arial Unicode MS"/>
          <w:b w:val="0"/>
          <w:color w:val="000000"/>
          <w:szCs w:val="24"/>
        </w:rPr>
        <w:t>коммерческую тайну, и иной конфиденциальной информации;</w:t>
      </w:r>
    </w:p>
    <w:p w:rsidR="00B85472" w:rsidRDefault="00595048" w:rsidP="00B85472">
      <w:pPr>
        <w:pStyle w:val="20"/>
        <w:widowControl w:val="0"/>
        <w:spacing w:before="0"/>
        <w:ind w:left="709"/>
        <w:rPr>
          <w:rFonts w:eastAsia="Arial Unicode MS"/>
          <w:b w:val="0"/>
          <w:color w:val="000000"/>
          <w:szCs w:val="24"/>
        </w:rPr>
      </w:pPr>
      <w:r>
        <w:rPr>
          <w:rFonts w:eastAsia="Arial Unicode MS"/>
          <w:b w:val="0"/>
          <w:color w:val="000000"/>
          <w:szCs w:val="24"/>
        </w:rPr>
        <w:t>3.5.1.2.</w:t>
      </w:r>
      <w:r w:rsidR="00D2246F">
        <w:rPr>
          <w:rFonts w:eastAsia="Arial Unicode MS"/>
          <w:b w:val="0"/>
          <w:color w:val="000000"/>
          <w:szCs w:val="24"/>
        </w:rPr>
        <w:t xml:space="preserve"> </w:t>
      </w:r>
      <w:r w:rsidR="003F7052" w:rsidRPr="003F7052">
        <w:rPr>
          <w:rFonts w:eastAsia="Arial Unicode MS"/>
          <w:b w:val="0"/>
          <w:color w:val="000000"/>
          <w:szCs w:val="24"/>
        </w:rPr>
        <w:t>Об ограничении доступа к информации, составляющей коммерческую тайну</w:t>
      </w:r>
    </w:p>
    <w:p w:rsidR="003F7052" w:rsidRPr="003F7052" w:rsidRDefault="003F7052" w:rsidP="00B85472">
      <w:pPr>
        <w:pStyle w:val="20"/>
        <w:widowControl w:val="0"/>
        <w:spacing w:before="0"/>
        <w:rPr>
          <w:rFonts w:eastAsia="Arial Unicode MS"/>
          <w:b w:val="0"/>
          <w:color w:val="000000"/>
          <w:szCs w:val="24"/>
        </w:rPr>
      </w:pPr>
      <w:r w:rsidRPr="003F7052">
        <w:rPr>
          <w:rFonts w:eastAsia="Arial Unicode MS"/>
          <w:b w:val="0"/>
          <w:color w:val="000000"/>
          <w:szCs w:val="24"/>
        </w:rPr>
        <w:t xml:space="preserve"> контрагентов, порядке обращения с этой информацией и контроле за его соблюдением;</w:t>
      </w:r>
    </w:p>
    <w:p w:rsidR="00B85472" w:rsidRDefault="00595048" w:rsidP="00B85472">
      <w:pPr>
        <w:pStyle w:val="20"/>
        <w:widowControl w:val="0"/>
        <w:spacing w:before="0"/>
        <w:ind w:left="709"/>
        <w:rPr>
          <w:rFonts w:eastAsia="Arial Unicode MS"/>
          <w:b w:val="0"/>
          <w:color w:val="000000"/>
          <w:szCs w:val="24"/>
        </w:rPr>
      </w:pPr>
      <w:r>
        <w:rPr>
          <w:rFonts w:eastAsia="Arial Unicode MS"/>
          <w:b w:val="0"/>
          <w:color w:val="000000"/>
          <w:szCs w:val="24"/>
        </w:rPr>
        <w:t>3.5.1.3.</w:t>
      </w:r>
      <w:r w:rsidR="00D2246F">
        <w:rPr>
          <w:rFonts w:eastAsia="Arial Unicode MS"/>
          <w:b w:val="0"/>
          <w:color w:val="000000"/>
          <w:szCs w:val="24"/>
        </w:rPr>
        <w:t xml:space="preserve"> </w:t>
      </w:r>
      <w:r w:rsidR="003F7052" w:rsidRPr="003F7052">
        <w:rPr>
          <w:rFonts w:eastAsia="Arial Unicode MS"/>
          <w:b w:val="0"/>
          <w:color w:val="000000"/>
          <w:szCs w:val="24"/>
        </w:rPr>
        <w:t>О наличии в трудовых договорах с работниками запрета разглашения информации,</w:t>
      </w:r>
    </w:p>
    <w:p w:rsidR="003F7052" w:rsidRPr="003F7052" w:rsidRDefault="003F7052" w:rsidP="00B85472">
      <w:pPr>
        <w:pStyle w:val="20"/>
        <w:widowControl w:val="0"/>
        <w:spacing w:before="0"/>
        <w:rPr>
          <w:rFonts w:eastAsia="Arial Unicode MS"/>
          <w:b w:val="0"/>
          <w:color w:val="000000"/>
          <w:szCs w:val="24"/>
        </w:rPr>
      </w:pPr>
      <w:r w:rsidRPr="003F7052">
        <w:rPr>
          <w:rFonts w:eastAsia="Arial Unicode MS"/>
          <w:b w:val="0"/>
          <w:color w:val="000000"/>
          <w:szCs w:val="24"/>
        </w:rPr>
        <w:t xml:space="preserve">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B85472" w:rsidRDefault="00595048" w:rsidP="00B85472">
      <w:pPr>
        <w:pStyle w:val="20"/>
        <w:widowControl w:val="0"/>
        <w:spacing w:before="0"/>
        <w:ind w:left="709"/>
        <w:rPr>
          <w:rFonts w:eastAsia="Arial Unicode MS"/>
          <w:b w:val="0"/>
          <w:color w:val="000000"/>
          <w:szCs w:val="24"/>
        </w:rPr>
      </w:pPr>
      <w:r>
        <w:rPr>
          <w:rFonts w:eastAsia="Arial Unicode MS"/>
          <w:b w:val="0"/>
          <w:color w:val="000000"/>
          <w:szCs w:val="24"/>
        </w:rPr>
        <w:t xml:space="preserve">3.5.2. </w:t>
      </w:r>
      <w:r w:rsidR="003F7052" w:rsidRPr="003F7052">
        <w:rPr>
          <w:rFonts w:eastAsia="Arial Unicode MS"/>
          <w:b w:val="0"/>
          <w:color w:val="000000"/>
          <w:szCs w:val="24"/>
        </w:rPr>
        <w:t xml:space="preserve"> Подрядчик обязан заключить с ПАО «ТГК-1» соглашение о конфиденциальности (по</w:t>
      </w:r>
    </w:p>
    <w:p w:rsidR="003F7052" w:rsidRPr="003F7052" w:rsidRDefault="003F7052" w:rsidP="00B85472">
      <w:pPr>
        <w:pStyle w:val="20"/>
        <w:widowControl w:val="0"/>
        <w:spacing w:before="0"/>
        <w:rPr>
          <w:rFonts w:eastAsia="Arial Unicode MS"/>
          <w:b w:val="0"/>
          <w:color w:val="000000"/>
          <w:szCs w:val="24"/>
        </w:rPr>
      </w:pPr>
      <w:r w:rsidRPr="003F7052">
        <w:rPr>
          <w:rFonts w:eastAsia="Arial Unicode MS"/>
          <w:b w:val="0"/>
          <w:color w:val="000000"/>
          <w:szCs w:val="24"/>
        </w:rPr>
        <w:t xml:space="preserve"> форме ПАО «ТГК-1»), данная форма должна быть неотъемлемым приложением технического задания.</w:t>
      </w:r>
    </w:p>
    <w:p w:rsidR="00595048" w:rsidRPr="00595048" w:rsidRDefault="00595048" w:rsidP="00B85472">
      <w:pPr>
        <w:pStyle w:val="20"/>
        <w:widowControl w:val="0"/>
        <w:ind w:firstLine="708"/>
        <w:jc w:val="both"/>
        <w:rPr>
          <w:rFonts w:eastAsia="Arial Unicode MS"/>
          <w:color w:val="000000"/>
          <w:szCs w:val="24"/>
        </w:rPr>
      </w:pPr>
      <w:r w:rsidRPr="00595048">
        <w:rPr>
          <w:rFonts w:eastAsia="Arial Unicode MS"/>
          <w:color w:val="000000"/>
          <w:szCs w:val="24"/>
        </w:rPr>
        <w:t>4. Оборудование и материалы:</w:t>
      </w:r>
    </w:p>
    <w:p w:rsidR="003F7052" w:rsidRDefault="00595048" w:rsidP="00595048">
      <w:pPr>
        <w:pStyle w:val="20"/>
        <w:widowControl w:val="0"/>
        <w:spacing w:before="0"/>
        <w:ind w:firstLine="709"/>
        <w:jc w:val="both"/>
        <w:rPr>
          <w:rFonts w:eastAsia="Arial Unicode MS"/>
          <w:b w:val="0"/>
          <w:color w:val="000000"/>
          <w:szCs w:val="24"/>
        </w:rPr>
      </w:pPr>
      <w:r w:rsidRPr="00595048">
        <w:rPr>
          <w:rFonts w:eastAsia="Arial Unicode MS"/>
          <w:b w:val="0"/>
          <w:color w:val="000000"/>
          <w:szCs w:val="24"/>
        </w:rPr>
        <w:t>Необходимое оборудование и материалы для выполнения работ поставляются подрядчиком в соответствии со спецификацией оборудования, изделий и материалов, разработанной рабочей документацией № Т-17-10-АУПТ.002.</w:t>
      </w:r>
    </w:p>
    <w:p w:rsidR="00B85472" w:rsidRDefault="00595048" w:rsidP="00595048">
      <w:r>
        <w:tab/>
      </w:r>
    </w:p>
    <w:p w:rsidR="00595048" w:rsidRDefault="00595048" w:rsidP="00B85472">
      <w:pPr>
        <w:ind w:firstLine="708"/>
        <w:rPr>
          <w:rFonts w:ascii="Times New Roman" w:hAnsi="Times New Roman" w:cs="Times New Roman"/>
          <w:b/>
        </w:rPr>
      </w:pPr>
      <w:r w:rsidRPr="00595048">
        <w:rPr>
          <w:rFonts w:ascii="Times New Roman" w:hAnsi="Times New Roman" w:cs="Times New Roman"/>
          <w:b/>
        </w:rPr>
        <w:t>5. Требования к ТМЦ</w:t>
      </w:r>
    </w:p>
    <w:p w:rsidR="00B85472" w:rsidRDefault="00DD3194" w:rsidP="00DD3194">
      <w:pPr>
        <w:pStyle w:val="a7"/>
        <w:numPr>
          <w:ilvl w:val="0"/>
          <w:numId w:val="32"/>
        </w:numPr>
        <w:rPr>
          <w:rFonts w:ascii="Times New Roman" w:hAnsi="Times New Roman" w:cs="Times New Roman"/>
        </w:rPr>
      </w:pPr>
      <w:r w:rsidRPr="00DD3194">
        <w:rPr>
          <w:rFonts w:ascii="Times New Roman" w:hAnsi="Times New Roman" w:cs="Times New Roman"/>
        </w:rPr>
        <w:t>Материалы и оборудование подрядчиком должны закупаться у производителей или их</w:t>
      </w:r>
    </w:p>
    <w:p w:rsidR="00595048" w:rsidRPr="00B85472" w:rsidRDefault="00DD3194" w:rsidP="008C6183">
      <w:pPr>
        <w:rPr>
          <w:rFonts w:ascii="Times New Roman" w:hAnsi="Times New Roman" w:cs="Times New Roman"/>
        </w:rPr>
      </w:pPr>
      <w:r w:rsidRPr="00B85472">
        <w:rPr>
          <w:rFonts w:ascii="Times New Roman" w:hAnsi="Times New Roman" w:cs="Times New Roman"/>
        </w:rPr>
        <w:t>официальных дилеров и их стоимость должна учитываться согласно ценам заводов-изготовителей или их официальных дилеров, с учетом стоимости услуг по укомплектованию оборудования, в которую входит в том числе, стоимость доставки, включая стоимость перевозки и погрузочно-разгрузочных работ, возвратной тары, страховки оборудования.</w:t>
      </w:r>
    </w:p>
    <w:p w:rsidR="00B85472" w:rsidRDefault="00DD3194" w:rsidP="00DD3194">
      <w:pPr>
        <w:pStyle w:val="a7"/>
        <w:numPr>
          <w:ilvl w:val="0"/>
          <w:numId w:val="32"/>
        </w:numPr>
        <w:rPr>
          <w:rFonts w:ascii="Times New Roman" w:hAnsi="Times New Roman" w:cs="Times New Roman"/>
        </w:rPr>
      </w:pPr>
      <w:r w:rsidRPr="00DD3194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дрядчик совместно с заказчиком обеспечивает входной контроль оборудования,</w:t>
      </w:r>
    </w:p>
    <w:p w:rsidR="00DD3194" w:rsidRPr="00B85472" w:rsidRDefault="00DD3194" w:rsidP="008C6183">
      <w:pPr>
        <w:rPr>
          <w:rFonts w:ascii="Times New Roman" w:hAnsi="Times New Roman" w:cs="Times New Roman"/>
        </w:rPr>
      </w:pPr>
      <w:r w:rsidRPr="00B85472">
        <w:rPr>
          <w:rFonts w:ascii="Times New Roman" w:hAnsi="Times New Roman" w:cs="Times New Roman"/>
        </w:rPr>
        <w:t xml:space="preserve"> поставляемых материалов и запасных частей.</w:t>
      </w:r>
    </w:p>
    <w:p w:rsidR="00B85472" w:rsidRDefault="00DD3194" w:rsidP="00DD3194">
      <w:pPr>
        <w:pStyle w:val="a7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Подрядная организация обязана обеспечить соответствие применяемого оборудования и </w:t>
      </w:r>
    </w:p>
    <w:p w:rsidR="00DD3194" w:rsidRPr="00B85472" w:rsidRDefault="00DD3194" w:rsidP="00053889">
      <w:pPr>
        <w:rPr>
          <w:rFonts w:ascii="Times New Roman" w:hAnsi="Times New Roman" w:cs="Times New Roman"/>
        </w:rPr>
      </w:pPr>
      <w:r w:rsidRPr="00B85472">
        <w:rPr>
          <w:rFonts w:ascii="Times New Roman" w:hAnsi="Times New Roman" w:cs="Times New Roman"/>
        </w:rPr>
        <w:t>материалов</w:t>
      </w:r>
      <w:r w:rsidR="00B85472" w:rsidRPr="00B85472">
        <w:rPr>
          <w:rFonts w:ascii="Times New Roman" w:hAnsi="Times New Roman" w:cs="Times New Roman"/>
        </w:rPr>
        <w:t xml:space="preserve"> </w:t>
      </w:r>
      <w:r w:rsidRPr="00B85472">
        <w:rPr>
          <w:rFonts w:ascii="Times New Roman" w:hAnsi="Times New Roman" w:cs="Times New Roman"/>
        </w:rPr>
        <w:t>требованиям ГОСТ и ТУ и наличие сертификатов</w:t>
      </w:r>
      <w:r w:rsidR="00B85472" w:rsidRPr="00B85472">
        <w:rPr>
          <w:rFonts w:ascii="Times New Roman" w:hAnsi="Times New Roman" w:cs="Times New Roman"/>
        </w:rPr>
        <w:t xml:space="preserve"> (декларации о подтверждения соответствия), удостоверяющих их качество.</w:t>
      </w:r>
    </w:p>
    <w:p w:rsidR="00595048" w:rsidRPr="00DD3194" w:rsidRDefault="00595048" w:rsidP="00595048">
      <w:pPr>
        <w:rPr>
          <w:rFonts w:ascii="Times New Roman" w:hAnsi="Times New Roman" w:cs="Times New Roman"/>
        </w:rPr>
      </w:pPr>
    </w:p>
    <w:p w:rsidR="00595048" w:rsidRPr="00DD3194" w:rsidRDefault="00595048" w:rsidP="00595048">
      <w:pPr>
        <w:rPr>
          <w:rFonts w:ascii="Times New Roman" w:hAnsi="Times New Roman" w:cs="Times New Roman"/>
        </w:rPr>
      </w:pPr>
    </w:p>
    <w:p w:rsidR="003F7052" w:rsidRDefault="003F7052" w:rsidP="003F7052">
      <w:pPr>
        <w:pStyle w:val="a7"/>
        <w:ind w:left="426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Приложение: Соглашение о конфиденциальности – на </w:t>
      </w:r>
      <w:r w:rsidR="000D2290" w:rsidRPr="008D52A3">
        <w:rPr>
          <w:rFonts w:ascii="Times New Roman" w:hAnsi="Times New Roman"/>
        </w:rPr>
        <w:t>4</w:t>
      </w:r>
      <w:r>
        <w:rPr>
          <w:rFonts w:ascii="Times New Roman" w:hAnsi="Times New Roman"/>
        </w:rPr>
        <w:t>л.</w:t>
      </w:r>
    </w:p>
    <w:sectPr w:rsidR="003F7052" w:rsidSect="00AC4CD9">
      <w:headerReference w:type="even" r:id="rId8"/>
      <w:footerReference w:type="even" r:id="rId9"/>
      <w:pgSz w:w="11906" w:h="16838"/>
      <w:pgMar w:top="426" w:right="567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ADF" w:rsidRDefault="00882ADF">
      <w:r>
        <w:separator/>
      </w:r>
    </w:p>
  </w:endnote>
  <w:endnote w:type="continuationSeparator" w:id="0">
    <w:p w:rsidR="00882ADF" w:rsidRDefault="00882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09E" w:rsidRDefault="00FB0A73" w:rsidP="0074743E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D309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D309E" w:rsidRDefault="00DD309E" w:rsidP="0074743E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ADF" w:rsidRDefault="00882ADF">
      <w:r>
        <w:separator/>
      </w:r>
    </w:p>
  </w:footnote>
  <w:footnote w:type="continuationSeparator" w:id="0">
    <w:p w:rsidR="00882ADF" w:rsidRDefault="00882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09E" w:rsidRDefault="00FB0A73" w:rsidP="0074743E">
    <w:pPr>
      <w:pStyle w:val="af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D309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D309E" w:rsidRDefault="00DD309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9BAA317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1DC2F22E"/>
    <w:lvl w:ilvl="0">
      <w:start w:val="1"/>
      <w:numFmt w:val="bullet"/>
      <w:pStyle w:val="2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</w:abstractNum>
  <w:abstractNum w:abstractNumId="2" w15:restartNumberingAfterBreak="0">
    <w:nsid w:val="00190078"/>
    <w:multiLevelType w:val="hybridMultilevel"/>
    <w:tmpl w:val="642EC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62837C">
      <w:numFmt w:val="bullet"/>
      <w:lvlText w:val="•"/>
      <w:lvlJc w:val="left"/>
      <w:pPr>
        <w:ind w:left="1785" w:hanging="705"/>
      </w:pPr>
      <w:rPr>
        <w:rFonts w:ascii="Times New Roman" w:eastAsia="Arial Unicode MS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B0ACC"/>
    <w:multiLevelType w:val="hybridMultilevel"/>
    <w:tmpl w:val="C8389D5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10D8F"/>
    <w:multiLevelType w:val="multilevel"/>
    <w:tmpl w:val="403A7B1E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7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14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71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07AD2055"/>
    <w:multiLevelType w:val="hybridMultilevel"/>
    <w:tmpl w:val="04627C78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D590B"/>
    <w:multiLevelType w:val="hybridMultilevel"/>
    <w:tmpl w:val="A5BE051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CBB0D95"/>
    <w:multiLevelType w:val="hybridMultilevel"/>
    <w:tmpl w:val="A50E895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0E9236BA"/>
    <w:multiLevelType w:val="hybridMultilevel"/>
    <w:tmpl w:val="834096D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567BEF"/>
    <w:multiLevelType w:val="multilevel"/>
    <w:tmpl w:val="49F238C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80" w:hanging="1800"/>
      </w:pPr>
      <w:rPr>
        <w:rFonts w:hint="default"/>
      </w:rPr>
    </w:lvl>
  </w:abstractNum>
  <w:abstractNum w:abstractNumId="10" w15:restartNumberingAfterBreak="0">
    <w:nsid w:val="104303A3"/>
    <w:multiLevelType w:val="multilevel"/>
    <w:tmpl w:val="7EAAC9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113A01F8"/>
    <w:multiLevelType w:val="hybridMultilevel"/>
    <w:tmpl w:val="20B04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D31673"/>
    <w:multiLevelType w:val="hybridMultilevel"/>
    <w:tmpl w:val="039A939C"/>
    <w:lvl w:ilvl="0" w:tplc="28D4A3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5E350D7"/>
    <w:multiLevelType w:val="hybridMultilevel"/>
    <w:tmpl w:val="17EABC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275191C"/>
    <w:multiLevelType w:val="hybridMultilevel"/>
    <w:tmpl w:val="0C52F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AB07B6"/>
    <w:multiLevelType w:val="hybridMultilevel"/>
    <w:tmpl w:val="07D86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1133D9"/>
    <w:multiLevelType w:val="hybridMultilevel"/>
    <w:tmpl w:val="8B4C48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CB5684A"/>
    <w:multiLevelType w:val="multilevel"/>
    <w:tmpl w:val="E05E2096"/>
    <w:lvl w:ilvl="0">
      <w:start w:val="1"/>
      <w:numFmt w:val="bullet"/>
      <w:pStyle w:val="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457"/>
        </w:tabs>
        <w:ind w:firstLine="737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-578" w:firstLine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ind w:left="-169" w:firstLine="737"/>
      </w:pPr>
      <w:rPr>
        <w:rFonts w:ascii="Symbol" w:hAnsi="Symbol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17"/>
        </w:tabs>
        <w:ind w:firstLine="737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D5307C0"/>
    <w:multiLevelType w:val="hybridMultilevel"/>
    <w:tmpl w:val="1E200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8A661F"/>
    <w:multiLevelType w:val="hybridMultilevel"/>
    <w:tmpl w:val="FAB2032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1F00083"/>
    <w:multiLevelType w:val="hybridMultilevel"/>
    <w:tmpl w:val="7AFA58C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AF253E"/>
    <w:multiLevelType w:val="hybridMultilevel"/>
    <w:tmpl w:val="E6E6C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3" w15:restartNumberingAfterBreak="0">
    <w:nsid w:val="4224137B"/>
    <w:multiLevelType w:val="hybridMultilevel"/>
    <w:tmpl w:val="18F61A7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433F1939"/>
    <w:multiLevelType w:val="hybridMultilevel"/>
    <w:tmpl w:val="BC9EA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6351CDE"/>
    <w:multiLevelType w:val="hybridMultilevel"/>
    <w:tmpl w:val="592A11F4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D1844A0"/>
    <w:multiLevelType w:val="hybridMultilevel"/>
    <w:tmpl w:val="9F8AF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E1D00"/>
    <w:multiLevelType w:val="hybridMultilevel"/>
    <w:tmpl w:val="9E6879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3873538"/>
    <w:multiLevelType w:val="hybridMultilevel"/>
    <w:tmpl w:val="E272E7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CDC2979"/>
    <w:multiLevelType w:val="hybridMultilevel"/>
    <w:tmpl w:val="DC5A2CC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5CEE5437"/>
    <w:multiLevelType w:val="hybridMultilevel"/>
    <w:tmpl w:val="F13C1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E0C8A"/>
    <w:multiLevelType w:val="hybridMultilevel"/>
    <w:tmpl w:val="8AFA3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9223FB"/>
    <w:multiLevelType w:val="hybridMultilevel"/>
    <w:tmpl w:val="21F079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7BD7A20"/>
    <w:multiLevelType w:val="hybridMultilevel"/>
    <w:tmpl w:val="D8966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851E3"/>
    <w:multiLevelType w:val="hybridMultilevel"/>
    <w:tmpl w:val="5A1C5FD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BF451B"/>
    <w:multiLevelType w:val="hybridMultilevel"/>
    <w:tmpl w:val="C0900F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8E32D4D"/>
    <w:multiLevelType w:val="hybridMultilevel"/>
    <w:tmpl w:val="5CDCF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207685"/>
    <w:multiLevelType w:val="hybridMultilevel"/>
    <w:tmpl w:val="357E7BD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CDC75F9"/>
    <w:multiLevelType w:val="multilevel"/>
    <w:tmpl w:val="5DDC2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1DC6778"/>
    <w:multiLevelType w:val="hybridMultilevel"/>
    <w:tmpl w:val="4D10E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848BE"/>
    <w:multiLevelType w:val="hybridMultilevel"/>
    <w:tmpl w:val="8B2C88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60F76EA"/>
    <w:multiLevelType w:val="hybridMultilevel"/>
    <w:tmpl w:val="FC167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80AED"/>
    <w:multiLevelType w:val="hybridMultilevel"/>
    <w:tmpl w:val="BDD899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A2A7FE3"/>
    <w:multiLevelType w:val="multilevel"/>
    <w:tmpl w:val="08C257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22"/>
  </w:num>
  <w:num w:numId="4">
    <w:abstractNumId w:val="26"/>
  </w:num>
  <w:num w:numId="5">
    <w:abstractNumId w:val="41"/>
  </w:num>
  <w:num w:numId="6">
    <w:abstractNumId w:val="39"/>
  </w:num>
  <w:num w:numId="7">
    <w:abstractNumId w:val="28"/>
  </w:num>
  <w:num w:numId="8">
    <w:abstractNumId w:val="1"/>
  </w:num>
  <w:num w:numId="9">
    <w:abstractNumId w:val="17"/>
  </w:num>
  <w:num w:numId="10">
    <w:abstractNumId w:val="0"/>
  </w:num>
  <w:num w:numId="11">
    <w:abstractNumId w:val="9"/>
  </w:num>
  <w:num w:numId="12">
    <w:abstractNumId w:val="29"/>
  </w:num>
  <w:num w:numId="13">
    <w:abstractNumId w:val="40"/>
  </w:num>
  <w:num w:numId="14">
    <w:abstractNumId w:val="38"/>
  </w:num>
  <w:num w:numId="15">
    <w:abstractNumId w:val="33"/>
  </w:num>
  <w:num w:numId="16">
    <w:abstractNumId w:val="36"/>
  </w:num>
  <w:num w:numId="17">
    <w:abstractNumId w:val="30"/>
  </w:num>
  <w:num w:numId="18">
    <w:abstractNumId w:val="14"/>
  </w:num>
  <w:num w:numId="19">
    <w:abstractNumId w:val="27"/>
  </w:num>
  <w:num w:numId="20">
    <w:abstractNumId w:val="42"/>
  </w:num>
  <w:num w:numId="21">
    <w:abstractNumId w:val="4"/>
  </w:num>
  <w:num w:numId="22">
    <w:abstractNumId w:val="10"/>
  </w:num>
  <w:num w:numId="23">
    <w:abstractNumId w:val="43"/>
  </w:num>
  <w:num w:numId="24">
    <w:abstractNumId w:val="32"/>
  </w:num>
  <w:num w:numId="25">
    <w:abstractNumId w:val="7"/>
  </w:num>
  <w:num w:numId="26">
    <w:abstractNumId w:val="35"/>
  </w:num>
  <w:num w:numId="27">
    <w:abstractNumId w:val="18"/>
  </w:num>
  <w:num w:numId="28">
    <w:abstractNumId w:val="6"/>
  </w:num>
  <w:num w:numId="29">
    <w:abstractNumId w:val="23"/>
  </w:num>
  <w:num w:numId="30">
    <w:abstractNumId w:val="13"/>
  </w:num>
  <w:num w:numId="31">
    <w:abstractNumId w:val="37"/>
  </w:num>
  <w:num w:numId="32">
    <w:abstractNumId w:val="5"/>
  </w:num>
  <w:num w:numId="33">
    <w:abstractNumId w:val="3"/>
  </w:num>
  <w:num w:numId="34">
    <w:abstractNumId w:val="34"/>
  </w:num>
  <w:num w:numId="35">
    <w:abstractNumId w:val="25"/>
  </w:num>
  <w:num w:numId="36">
    <w:abstractNumId w:val="8"/>
  </w:num>
  <w:num w:numId="37">
    <w:abstractNumId w:val="20"/>
  </w:num>
  <w:num w:numId="38">
    <w:abstractNumId w:val="11"/>
  </w:num>
  <w:num w:numId="39">
    <w:abstractNumId w:val="31"/>
  </w:num>
  <w:num w:numId="40">
    <w:abstractNumId w:val="24"/>
  </w:num>
  <w:num w:numId="41">
    <w:abstractNumId w:val="19"/>
  </w:num>
  <w:num w:numId="42">
    <w:abstractNumId w:val="15"/>
  </w:num>
  <w:num w:numId="43">
    <w:abstractNumId w:val="21"/>
  </w:num>
  <w:num w:numId="44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82"/>
    <w:rsid w:val="000002E2"/>
    <w:rsid w:val="00000487"/>
    <w:rsid w:val="000011A9"/>
    <w:rsid w:val="0000541D"/>
    <w:rsid w:val="00006417"/>
    <w:rsid w:val="00010A86"/>
    <w:rsid w:val="000156AB"/>
    <w:rsid w:val="0001650D"/>
    <w:rsid w:val="00016731"/>
    <w:rsid w:val="00016C4B"/>
    <w:rsid w:val="00020FCE"/>
    <w:rsid w:val="0002382A"/>
    <w:rsid w:val="00024714"/>
    <w:rsid w:val="0003048F"/>
    <w:rsid w:val="00036246"/>
    <w:rsid w:val="0003715B"/>
    <w:rsid w:val="00040E7E"/>
    <w:rsid w:val="00043BDD"/>
    <w:rsid w:val="00047622"/>
    <w:rsid w:val="00050CD0"/>
    <w:rsid w:val="00051C32"/>
    <w:rsid w:val="00053889"/>
    <w:rsid w:val="000605E4"/>
    <w:rsid w:val="00063412"/>
    <w:rsid w:val="00063928"/>
    <w:rsid w:val="00070DFF"/>
    <w:rsid w:val="00073E07"/>
    <w:rsid w:val="00083923"/>
    <w:rsid w:val="0009191F"/>
    <w:rsid w:val="000A6D45"/>
    <w:rsid w:val="000A7048"/>
    <w:rsid w:val="000B2DA6"/>
    <w:rsid w:val="000B7386"/>
    <w:rsid w:val="000C1496"/>
    <w:rsid w:val="000C4A38"/>
    <w:rsid w:val="000C4CBD"/>
    <w:rsid w:val="000C5E7C"/>
    <w:rsid w:val="000C6BE7"/>
    <w:rsid w:val="000C753D"/>
    <w:rsid w:val="000D1173"/>
    <w:rsid w:val="000D2290"/>
    <w:rsid w:val="000E4977"/>
    <w:rsid w:val="000F4795"/>
    <w:rsid w:val="000F51CF"/>
    <w:rsid w:val="00104EE7"/>
    <w:rsid w:val="00104F14"/>
    <w:rsid w:val="001059AF"/>
    <w:rsid w:val="00107272"/>
    <w:rsid w:val="001078D4"/>
    <w:rsid w:val="001129CB"/>
    <w:rsid w:val="001143A3"/>
    <w:rsid w:val="001174F9"/>
    <w:rsid w:val="00120AE9"/>
    <w:rsid w:val="001234F8"/>
    <w:rsid w:val="001239DB"/>
    <w:rsid w:val="001330F1"/>
    <w:rsid w:val="00134639"/>
    <w:rsid w:val="0014637F"/>
    <w:rsid w:val="00147480"/>
    <w:rsid w:val="001474C4"/>
    <w:rsid w:val="00147F1E"/>
    <w:rsid w:val="00150DC2"/>
    <w:rsid w:val="001762F3"/>
    <w:rsid w:val="001856D7"/>
    <w:rsid w:val="0018713A"/>
    <w:rsid w:val="001901AC"/>
    <w:rsid w:val="001925E0"/>
    <w:rsid w:val="0019315E"/>
    <w:rsid w:val="0019632C"/>
    <w:rsid w:val="00196506"/>
    <w:rsid w:val="00196C6F"/>
    <w:rsid w:val="001A5539"/>
    <w:rsid w:val="001A6DE9"/>
    <w:rsid w:val="001B0009"/>
    <w:rsid w:val="001B6CB0"/>
    <w:rsid w:val="001B77C6"/>
    <w:rsid w:val="001C13FA"/>
    <w:rsid w:val="001C2198"/>
    <w:rsid w:val="001C4CC9"/>
    <w:rsid w:val="001E1879"/>
    <w:rsid w:val="001E406C"/>
    <w:rsid w:val="001E5EB4"/>
    <w:rsid w:val="001F0B00"/>
    <w:rsid w:val="001F6525"/>
    <w:rsid w:val="00201C76"/>
    <w:rsid w:val="00201F3C"/>
    <w:rsid w:val="00204E3E"/>
    <w:rsid w:val="0020535A"/>
    <w:rsid w:val="0021111F"/>
    <w:rsid w:val="002117FB"/>
    <w:rsid w:val="0021598B"/>
    <w:rsid w:val="00217CB4"/>
    <w:rsid w:val="00220435"/>
    <w:rsid w:val="002219E1"/>
    <w:rsid w:val="00224820"/>
    <w:rsid w:val="00226F94"/>
    <w:rsid w:val="00233DFA"/>
    <w:rsid w:val="0026063A"/>
    <w:rsid w:val="002700BF"/>
    <w:rsid w:val="00274C97"/>
    <w:rsid w:val="00275AEF"/>
    <w:rsid w:val="0028468C"/>
    <w:rsid w:val="002853B8"/>
    <w:rsid w:val="002860A5"/>
    <w:rsid w:val="002861DD"/>
    <w:rsid w:val="00291728"/>
    <w:rsid w:val="002B3D6D"/>
    <w:rsid w:val="002B4F54"/>
    <w:rsid w:val="002D110D"/>
    <w:rsid w:val="002D270C"/>
    <w:rsid w:val="002D3EFF"/>
    <w:rsid w:val="002D4C9B"/>
    <w:rsid w:val="002E7E41"/>
    <w:rsid w:val="002F25C2"/>
    <w:rsid w:val="002F55AB"/>
    <w:rsid w:val="002F610C"/>
    <w:rsid w:val="003036A8"/>
    <w:rsid w:val="003043A3"/>
    <w:rsid w:val="00306D3B"/>
    <w:rsid w:val="00322200"/>
    <w:rsid w:val="003245C3"/>
    <w:rsid w:val="00324B7A"/>
    <w:rsid w:val="00325E04"/>
    <w:rsid w:val="003341A4"/>
    <w:rsid w:val="00335F32"/>
    <w:rsid w:val="0034121B"/>
    <w:rsid w:val="0034194B"/>
    <w:rsid w:val="00345907"/>
    <w:rsid w:val="0034697B"/>
    <w:rsid w:val="003504EB"/>
    <w:rsid w:val="00351454"/>
    <w:rsid w:val="003554D3"/>
    <w:rsid w:val="0035565D"/>
    <w:rsid w:val="0035697F"/>
    <w:rsid w:val="003608A6"/>
    <w:rsid w:val="003622C0"/>
    <w:rsid w:val="00363064"/>
    <w:rsid w:val="003736D3"/>
    <w:rsid w:val="00375DD6"/>
    <w:rsid w:val="00376116"/>
    <w:rsid w:val="003823A4"/>
    <w:rsid w:val="00383479"/>
    <w:rsid w:val="003A1A26"/>
    <w:rsid w:val="003A44B4"/>
    <w:rsid w:val="003C34C0"/>
    <w:rsid w:val="003C7416"/>
    <w:rsid w:val="003D1035"/>
    <w:rsid w:val="003D2CA9"/>
    <w:rsid w:val="003E21E1"/>
    <w:rsid w:val="003E64A3"/>
    <w:rsid w:val="003E7A42"/>
    <w:rsid w:val="003F149C"/>
    <w:rsid w:val="003F5839"/>
    <w:rsid w:val="003F7052"/>
    <w:rsid w:val="00402230"/>
    <w:rsid w:val="00405A86"/>
    <w:rsid w:val="00406E49"/>
    <w:rsid w:val="00413368"/>
    <w:rsid w:val="00416075"/>
    <w:rsid w:val="0042034E"/>
    <w:rsid w:val="00435566"/>
    <w:rsid w:val="0043563B"/>
    <w:rsid w:val="0046226D"/>
    <w:rsid w:val="00465964"/>
    <w:rsid w:val="004729CE"/>
    <w:rsid w:val="00474D89"/>
    <w:rsid w:val="0048120F"/>
    <w:rsid w:val="00490C44"/>
    <w:rsid w:val="00491603"/>
    <w:rsid w:val="00494400"/>
    <w:rsid w:val="00494E32"/>
    <w:rsid w:val="00495D68"/>
    <w:rsid w:val="004A16DB"/>
    <w:rsid w:val="004A2C7F"/>
    <w:rsid w:val="004A4839"/>
    <w:rsid w:val="004A64BE"/>
    <w:rsid w:val="004B0D99"/>
    <w:rsid w:val="004B1024"/>
    <w:rsid w:val="004B42B2"/>
    <w:rsid w:val="004B6CCF"/>
    <w:rsid w:val="004C797D"/>
    <w:rsid w:val="004D183C"/>
    <w:rsid w:val="004D370F"/>
    <w:rsid w:val="004D3F55"/>
    <w:rsid w:val="004E6DFC"/>
    <w:rsid w:val="004E7B02"/>
    <w:rsid w:val="004F01AB"/>
    <w:rsid w:val="004F1114"/>
    <w:rsid w:val="004F72E1"/>
    <w:rsid w:val="00513153"/>
    <w:rsid w:val="00513573"/>
    <w:rsid w:val="00515073"/>
    <w:rsid w:val="00523DFC"/>
    <w:rsid w:val="005246FD"/>
    <w:rsid w:val="00525900"/>
    <w:rsid w:val="005266A4"/>
    <w:rsid w:val="0052748A"/>
    <w:rsid w:val="00534AA3"/>
    <w:rsid w:val="00542C55"/>
    <w:rsid w:val="0056489C"/>
    <w:rsid w:val="00565DE9"/>
    <w:rsid w:val="00570837"/>
    <w:rsid w:val="0057746E"/>
    <w:rsid w:val="0059075B"/>
    <w:rsid w:val="00593806"/>
    <w:rsid w:val="00595048"/>
    <w:rsid w:val="005A0E2D"/>
    <w:rsid w:val="005A4CA2"/>
    <w:rsid w:val="005A5C69"/>
    <w:rsid w:val="005B6FA2"/>
    <w:rsid w:val="005C15A4"/>
    <w:rsid w:val="005C2350"/>
    <w:rsid w:val="005D4212"/>
    <w:rsid w:val="005D43B6"/>
    <w:rsid w:val="005D4CB2"/>
    <w:rsid w:val="005D5CB0"/>
    <w:rsid w:val="005E0CC1"/>
    <w:rsid w:val="005E502E"/>
    <w:rsid w:val="005E551E"/>
    <w:rsid w:val="005E66D2"/>
    <w:rsid w:val="005E7499"/>
    <w:rsid w:val="005F0EA2"/>
    <w:rsid w:val="005F30AC"/>
    <w:rsid w:val="005F59BE"/>
    <w:rsid w:val="00603F89"/>
    <w:rsid w:val="00604CDD"/>
    <w:rsid w:val="00606A6A"/>
    <w:rsid w:val="00615864"/>
    <w:rsid w:val="00616910"/>
    <w:rsid w:val="00623CAB"/>
    <w:rsid w:val="00627C4B"/>
    <w:rsid w:val="00632567"/>
    <w:rsid w:val="00632CA4"/>
    <w:rsid w:val="0064091A"/>
    <w:rsid w:val="00640CD0"/>
    <w:rsid w:val="00641B2E"/>
    <w:rsid w:val="00646A3E"/>
    <w:rsid w:val="00646F45"/>
    <w:rsid w:val="00650213"/>
    <w:rsid w:val="006502E0"/>
    <w:rsid w:val="006503F4"/>
    <w:rsid w:val="00660338"/>
    <w:rsid w:val="00662E91"/>
    <w:rsid w:val="00663352"/>
    <w:rsid w:val="00681377"/>
    <w:rsid w:val="00684CF0"/>
    <w:rsid w:val="00685813"/>
    <w:rsid w:val="006926C6"/>
    <w:rsid w:val="0069293F"/>
    <w:rsid w:val="006970EB"/>
    <w:rsid w:val="006A1F88"/>
    <w:rsid w:val="006A342D"/>
    <w:rsid w:val="006A5C09"/>
    <w:rsid w:val="006A604B"/>
    <w:rsid w:val="006A6C94"/>
    <w:rsid w:val="006A766C"/>
    <w:rsid w:val="006C012D"/>
    <w:rsid w:val="006C24DF"/>
    <w:rsid w:val="006D0BB2"/>
    <w:rsid w:val="006D0C1D"/>
    <w:rsid w:val="006D4338"/>
    <w:rsid w:val="006E1681"/>
    <w:rsid w:val="006E3BC3"/>
    <w:rsid w:val="006E5056"/>
    <w:rsid w:val="006E5EF9"/>
    <w:rsid w:val="006F4398"/>
    <w:rsid w:val="006F702E"/>
    <w:rsid w:val="006F7CC6"/>
    <w:rsid w:val="00700D5B"/>
    <w:rsid w:val="0070102A"/>
    <w:rsid w:val="007035E5"/>
    <w:rsid w:val="00704901"/>
    <w:rsid w:val="007110B5"/>
    <w:rsid w:val="00712D1F"/>
    <w:rsid w:val="00714702"/>
    <w:rsid w:val="007163DA"/>
    <w:rsid w:val="00726F40"/>
    <w:rsid w:val="007357AC"/>
    <w:rsid w:val="00737CA0"/>
    <w:rsid w:val="0074743E"/>
    <w:rsid w:val="007512C2"/>
    <w:rsid w:val="00751628"/>
    <w:rsid w:val="00756884"/>
    <w:rsid w:val="007700F6"/>
    <w:rsid w:val="00771CBF"/>
    <w:rsid w:val="007738D5"/>
    <w:rsid w:val="00780A3B"/>
    <w:rsid w:val="0078138B"/>
    <w:rsid w:val="00781F72"/>
    <w:rsid w:val="00785D55"/>
    <w:rsid w:val="00786B30"/>
    <w:rsid w:val="00797192"/>
    <w:rsid w:val="007B27BB"/>
    <w:rsid w:val="007B34AD"/>
    <w:rsid w:val="007B5A37"/>
    <w:rsid w:val="007B5A5B"/>
    <w:rsid w:val="007C5B53"/>
    <w:rsid w:val="007C7108"/>
    <w:rsid w:val="007D11A6"/>
    <w:rsid w:val="007E268F"/>
    <w:rsid w:val="007E29F9"/>
    <w:rsid w:val="007E576B"/>
    <w:rsid w:val="007F0C9F"/>
    <w:rsid w:val="007F1BB4"/>
    <w:rsid w:val="007F7DF2"/>
    <w:rsid w:val="00803823"/>
    <w:rsid w:val="00804609"/>
    <w:rsid w:val="00810E76"/>
    <w:rsid w:val="00811382"/>
    <w:rsid w:val="00812649"/>
    <w:rsid w:val="00812B09"/>
    <w:rsid w:val="00813319"/>
    <w:rsid w:val="008166B7"/>
    <w:rsid w:val="008178FB"/>
    <w:rsid w:val="00826347"/>
    <w:rsid w:val="00826D1D"/>
    <w:rsid w:val="00830BA8"/>
    <w:rsid w:val="00843D9C"/>
    <w:rsid w:val="00844ABE"/>
    <w:rsid w:val="00853398"/>
    <w:rsid w:val="00854A8D"/>
    <w:rsid w:val="00860E36"/>
    <w:rsid w:val="008624E7"/>
    <w:rsid w:val="008649BC"/>
    <w:rsid w:val="008711EB"/>
    <w:rsid w:val="00871B3E"/>
    <w:rsid w:val="008724AF"/>
    <w:rsid w:val="008728BC"/>
    <w:rsid w:val="0087712A"/>
    <w:rsid w:val="00877801"/>
    <w:rsid w:val="00882ADF"/>
    <w:rsid w:val="00887DC7"/>
    <w:rsid w:val="00891F62"/>
    <w:rsid w:val="00893EE3"/>
    <w:rsid w:val="008945A7"/>
    <w:rsid w:val="008A1DCF"/>
    <w:rsid w:val="008A2131"/>
    <w:rsid w:val="008A3BD2"/>
    <w:rsid w:val="008A517F"/>
    <w:rsid w:val="008A6366"/>
    <w:rsid w:val="008A64E7"/>
    <w:rsid w:val="008A6BE0"/>
    <w:rsid w:val="008A7626"/>
    <w:rsid w:val="008B1A85"/>
    <w:rsid w:val="008B1D5C"/>
    <w:rsid w:val="008B23C2"/>
    <w:rsid w:val="008B46EC"/>
    <w:rsid w:val="008B62A3"/>
    <w:rsid w:val="008C2066"/>
    <w:rsid w:val="008C446B"/>
    <w:rsid w:val="008C4F3C"/>
    <w:rsid w:val="008C594F"/>
    <w:rsid w:val="008C6183"/>
    <w:rsid w:val="008D1106"/>
    <w:rsid w:val="008D52A3"/>
    <w:rsid w:val="008E0DBA"/>
    <w:rsid w:val="008F009E"/>
    <w:rsid w:val="008F1302"/>
    <w:rsid w:val="008F1D6B"/>
    <w:rsid w:val="008F590C"/>
    <w:rsid w:val="008F69CE"/>
    <w:rsid w:val="00904964"/>
    <w:rsid w:val="00905295"/>
    <w:rsid w:val="009059CD"/>
    <w:rsid w:val="0090639D"/>
    <w:rsid w:val="00906944"/>
    <w:rsid w:val="00911682"/>
    <w:rsid w:val="009139FF"/>
    <w:rsid w:val="00914C33"/>
    <w:rsid w:val="00916880"/>
    <w:rsid w:val="009176A9"/>
    <w:rsid w:val="00921166"/>
    <w:rsid w:val="00921F19"/>
    <w:rsid w:val="0092293B"/>
    <w:rsid w:val="00927296"/>
    <w:rsid w:val="00931FFB"/>
    <w:rsid w:val="00942C29"/>
    <w:rsid w:val="00943611"/>
    <w:rsid w:val="00946DDA"/>
    <w:rsid w:val="009536FB"/>
    <w:rsid w:val="00953742"/>
    <w:rsid w:val="00956959"/>
    <w:rsid w:val="00981712"/>
    <w:rsid w:val="009860E2"/>
    <w:rsid w:val="00991E50"/>
    <w:rsid w:val="009949FE"/>
    <w:rsid w:val="00996612"/>
    <w:rsid w:val="009A3596"/>
    <w:rsid w:val="009B3594"/>
    <w:rsid w:val="009C1B42"/>
    <w:rsid w:val="009C44AC"/>
    <w:rsid w:val="009D4FA6"/>
    <w:rsid w:val="009D5317"/>
    <w:rsid w:val="009D59DA"/>
    <w:rsid w:val="009D6635"/>
    <w:rsid w:val="009E7BF2"/>
    <w:rsid w:val="009F193B"/>
    <w:rsid w:val="00A02A10"/>
    <w:rsid w:val="00A12540"/>
    <w:rsid w:val="00A128D2"/>
    <w:rsid w:val="00A12C80"/>
    <w:rsid w:val="00A1447D"/>
    <w:rsid w:val="00A15422"/>
    <w:rsid w:val="00A16E9E"/>
    <w:rsid w:val="00A2431D"/>
    <w:rsid w:val="00A32379"/>
    <w:rsid w:val="00A323B9"/>
    <w:rsid w:val="00A34831"/>
    <w:rsid w:val="00A34EA4"/>
    <w:rsid w:val="00A43E4C"/>
    <w:rsid w:val="00A45F34"/>
    <w:rsid w:val="00A52CFE"/>
    <w:rsid w:val="00A56EFE"/>
    <w:rsid w:val="00A60216"/>
    <w:rsid w:val="00A6173D"/>
    <w:rsid w:val="00A62394"/>
    <w:rsid w:val="00A72521"/>
    <w:rsid w:val="00A823F5"/>
    <w:rsid w:val="00A8740A"/>
    <w:rsid w:val="00A87677"/>
    <w:rsid w:val="00AA0E26"/>
    <w:rsid w:val="00AA3D74"/>
    <w:rsid w:val="00AA4453"/>
    <w:rsid w:val="00AA7159"/>
    <w:rsid w:val="00AB08DC"/>
    <w:rsid w:val="00AB5CF9"/>
    <w:rsid w:val="00AC38EE"/>
    <w:rsid w:val="00AC4CD9"/>
    <w:rsid w:val="00AD7D01"/>
    <w:rsid w:val="00AE0246"/>
    <w:rsid w:val="00AE1170"/>
    <w:rsid w:val="00AF210A"/>
    <w:rsid w:val="00AF2FB8"/>
    <w:rsid w:val="00B02FFF"/>
    <w:rsid w:val="00B0495F"/>
    <w:rsid w:val="00B11C1E"/>
    <w:rsid w:val="00B17508"/>
    <w:rsid w:val="00B22F80"/>
    <w:rsid w:val="00B23C9C"/>
    <w:rsid w:val="00B32AAE"/>
    <w:rsid w:val="00B37B2A"/>
    <w:rsid w:val="00B41BF9"/>
    <w:rsid w:val="00B41C62"/>
    <w:rsid w:val="00B420B5"/>
    <w:rsid w:val="00B5362C"/>
    <w:rsid w:val="00B53B2A"/>
    <w:rsid w:val="00B63B23"/>
    <w:rsid w:val="00B67274"/>
    <w:rsid w:val="00B736B3"/>
    <w:rsid w:val="00B749C1"/>
    <w:rsid w:val="00B757FE"/>
    <w:rsid w:val="00B76753"/>
    <w:rsid w:val="00B77CF9"/>
    <w:rsid w:val="00B85472"/>
    <w:rsid w:val="00B860FE"/>
    <w:rsid w:val="00B90F7F"/>
    <w:rsid w:val="00B95708"/>
    <w:rsid w:val="00B96054"/>
    <w:rsid w:val="00BA3803"/>
    <w:rsid w:val="00BA4156"/>
    <w:rsid w:val="00BA5D61"/>
    <w:rsid w:val="00BB491A"/>
    <w:rsid w:val="00BB50C4"/>
    <w:rsid w:val="00BC07D1"/>
    <w:rsid w:val="00BC349E"/>
    <w:rsid w:val="00BC4A60"/>
    <w:rsid w:val="00BC4CA4"/>
    <w:rsid w:val="00BC4D02"/>
    <w:rsid w:val="00BD1774"/>
    <w:rsid w:val="00BD1995"/>
    <w:rsid w:val="00BE1D1F"/>
    <w:rsid w:val="00BE4DF3"/>
    <w:rsid w:val="00BE5468"/>
    <w:rsid w:val="00BF3E00"/>
    <w:rsid w:val="00BF47DF"/>
    <w:rsid w:val="00C034BB"/>
    <w:rsid w:val="00C037E4"/>
    <w:rsid w:val="00C04A0F"/>
    <w:rsid w:val="00C06529"/>
    <w:rsid w:val="00C07C35"/>
    <w:rsid w:val="00C13550"/>
    <w:rsid w:val="00C24532"/>
    <w:rsid w:val="00C24E85"/>
    <w:rsid w:val="00C324A1"/>
    <w:rsid w:val="00C332E2"/>
    <w:rsid w:val="00C356AA"/>
    <w:rsid w:val="00C37584"/>
    <w:rsid w:val="00C4048B"/>
    <w:rsid w:val="00C40751"/>
    <w:rsid w:val="00C407EF"/>
    <w:rsid w:val="00C45901"/>
    <w:rsid w:val="00C513E4"/>
    <w:rsid w:val="00C53A8C"/>
    <w:rsid w:val="00C600D8"/>
    <w:rsid w:val="00C6526E"/>
    <w:rsid w:val="00C70664"/>
    <w:rsid w:val="00C734E2"/>
    <w:rsid w:val="00C73F13"/>
    <w:rsid w:val="00C743E8"/>
    <w:rsid w:val="00C82EC6"/>
    <w:rsid w:val="00C91314"/>
    <w:rsid w:val="00CA5A9B"/>
    <w:rsid w:val="00CB5C64"/>
    <w:rsid w:val="00CB625B"/>
    <w:rsid w:val="00CC0706"/>
    <w:rsid w:val="00CC65CB"/>
    <w:rsid w:val="00CC6DB8"/>
    <w:rsid w:val="00CC70D7"/>
    <w:rsid w:val="00CD01F8"/>
    <w:rsid w:val="00CD0B6F"/>
    <w:rsid w:val="00CD108B"/>
    <w:rsid w:val="00CD4602"/>
    <w:rsid w:val="00CE1869"/>
    <w:rsid w:val="00CE1E2D"/>
    <w:rsid w:val="00CE682D"/>
    <w:rsid w:val="00CE74A0"/>
    <w:rsid w:val="00CF37A3"/>
    <w:rsid w:val="00CF495A"/>
    <w:rsid w:val="00CF5C40"/>
    <w:rsid w:val="00CF6AD5"/>
    <w:rsid w:val="00D01E93"/>
    <w:rsid w:val="00D0429C"/>
    <w:rsid w:val="00D04BAF"/>
    <w:rsid w:val="00D1099F"/>
    <w:rsid w:val="00D13E89"/>
    <w:rsid w:val="00D17F02"/>
    <w:rsid w:val="00D221B2"/>
    <w:rsid w:val="00D2246F"/>
    <w:rsid w:val="00D26924"/>
    <w:rsid w:val="00D355E1"/>
    <w:rsid w:val="00D422E6"/>
    <w:rsid w:val="00D43E91"/>
    <w:rsid w:val="00D46323"/>
    <w:rsid w:val="00D464A6"/>
    <w:rsid w:val="00D51E1E"/>
    <w:rsid w:val="00D51F5F"/>
    <w:rsid w:val="00D53A10"/>
    <w:rsid w:val="00D56B45"/>
    <w:rsid w:val="00D6561D"/>
    <w:rsid w:val="00D708EC"/>
    <w:rsid w:val="00D75204"/>
    <w:rsid w:val="00D917F5"/>
    <w:rsid w:val="00D920A7"/>
    <w:rsid w:val="00D92A1B"/>
    <w:rsid w:val="00D96590"/>
    <w:rsid w:val="00D97157"/>
    <w:rsid w:val="00DA242E"/>
    <w:rsid w:val="00DA4A55"/>
    <w:rsid w:val="00DA6254"/>
    <w:rsid w:val="00DB2354"/>
    <w:rsid w:val="00DB64F4"/>
    <w:rsid w:val="00DB6CF3"/>
    <w:rsid w:val="00DC0DDF"/>
    <w:rsid w:val="00DD1AF4"/>
    <w:rsid w:val="00DD309E"/>
    <w:rsid w:val="00DD3194"/>
    <w:rsid w:val="00DD6709"/>
    <w:rsid w:val="00DE6572"/>
    <w:rsid w:val="00DE7981"/>
    <w:rsid w:val="00DF6F7F"/>
    <w:rsid w:val="00E0040A"/>
    <w:rsid w:val="00E02BD3"/>
    <w:rsid w:val="00E04A2E"/>
    <w:rsid w:val="00E05B40"/>
    <w:rsid w:val="00E06AD3"/>
    <w:rsid w:val="00E06F72"/>
    <w:rsid w:val="00E07A51"/>
    <w:rsid w:val="00E14896"/>
    <w:rsid w:val="00E16571"/>
    <w:rsid w:val="00E20495"/>
    <w:rsid w:val="00E23D3F"/>
    <w:rsid w:val="00E40102"/>
    <w:rsid w:val="00E40BCF"/>
    <w:rsid w:val="00E417F6"/>
    <w:rsid w:val="00E41BEB"/>
    <w:rsid w:val="00E44F5D"/>
    <w:rsid w:val="00E456CE"/>
    <w:rsid w:val="00E52EC6"/>
    <w:rsid w:val="00E64F09"/>
    <w:rsid w:val="00E65A36"/>
    <w:rsid w:val="00E67483"/>
    <w:rsid w:val="00E701BF"/>
    <w:rsid w:val="00E71A20"/>
    <w:rsid w:val="00E75983"/>
    <w:rsid w:val="00E801A3"/>
    <w:rsid w:val="00E803B1"/>
    <w:rsid w:val="00E858F3"/>
    <w:rsid w:val="00E86AFE"/>
    <w:rsid w:val="00E86B51"/>
    <w:rsid w:val="00E926B7"/>
    <w:rsid w:val="00E9644E"/>
    <w:rsid w:val="00EA205A"/>
    <w:rsid w:val="00EA3320"/>
    <w:rsid w:val="00EB04F6"/>
    <w:rsid w:val="00EB1F82"/>
    <w:rsid w:val="00EB2D98"/>
    <w:rsid w:val="00EC11AF"/>
    <w:rsid w:val="00ED0625"/>
    <w:rsid w:val="00ED2365"/>
    <w:rsid w:val="00ED4E2A"/>
    <w:rsid w:val="00ED6CB2"/>
    <w:rsid w:val="00ED6E11"/>
    <w:rsid w:val="00ED712B"/>
    <w:rsid w:val="00EE1C4B"/>
    <w:rsid w:val="00EE3572"/>
    <w:rsid w:val="00EE3FCA"/>
    <w:rsid w:val="00EF3DBB"/>
    <w:rsid w:val="00EF3F5B"/>
    <w:rsid w:val="00EF4E44"/>
    <w:rsid w:val="00F00138"/>
    <w:rsid w:val="00F12CFE"/>
    <w:rsid w:val="00F15AC6"/>
    <w:rsid w:val="00F23475"/>
    <w:rsid w:val="00F2347B"/>
    <w:rsid w:val="00F26D06"/>
    <w:rsid w:val="00F27A15"/>
    <w:rsid w:val="00F319FF"/>
    <w:rsid w:val="00F35397"/>
    <w:rsid w:val="00F4007C"/>
    <w:rsid w:val="00F51535"/>
    <w:rsid w:val="00F519BE"/>
    <w:rsid w:val="00F5420B"/>
    <w:rsid w:val="00F5763B"/>
    <w:rsid w:val="00F60BC0"/>
    <w:rsid w:val="00F6666D"/>
    <w:rsid w:val="00F85B49"/>
    <w:rsid w:val="00F87438"/>
    <w:rsid w:val="00F874D3"/>
    <w:rsid w:val="00F91D06"/>
    <w:rsid w:val="00FA0F88"/>
    <w:rsid w:val="00FA1BBF"/>
    <w:rsid w:val="00FA7185"/>
    <w:rsid w:val="00FB054D"/>
    <w:rsid w:val="00FB0A73"/>
    <w:rsid w:val="00FB0D02"/>
    <w:rsid w:val="00FB18DD"/>
    <w:rsid w:val="00FB2841"/>
    <w:rsid w:val="00FB5B75"/>
    <w:rsid w:val="00FC359D"/>
    <w:rsid w:val="00FC61AE"/>
    <w:rsid w:val="00FD54C3"/>
    <w:rsid w:val="00FE2555"/>
    <w:rsid w:val="00FE3ABF"/>
    <w:rsid w:val="00FE4DB4"/>
    <w:rsid w:val="00FE7F15"/>
    <w:rsid w:val="00FF0597"/>
    <w:rsid w:val="00FF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FA8E41-C8A0-46C5-AEC0-0B3A14E57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56EFE"/>
    <w:pPr>
      <w:ind w:firstLine="0"/>
      <w:jc w:val="left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20">
    <w:name w:val="heading 2"/>
    <w:basedOn w:val="a3"/>
    <w:next w:val="a3"/>
    <w:link w:val="21"/>
    <w:qFormat/>
    <w:rsid w:val="00A56EFE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30">
    <w:name w:val="heading 3"/>
    <w:basedOn w:val="a3"/>
    <w:next w:val="a3"/>
    <w:link w:val="31"/>
    <w:qFormat/>
    <w:rsid w:val="00A56EFE"/>
    <w:pPr>
      <w:keepNext/>
      <w:widowControl w:val="0"/>
      <w:autoSpaceDE w:val="0"/>
      <w:autoSpaceDN w:val="0"/>
      <w:adjustRightInd w:val="0"/>
      <w:spacing w:before="240" w:after="60"/>
      <w:ind w:left="714" w:firstLine="567"/>
      <w:jc w:val="center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paragraph" w:styleId="4">
    <w:name w:val="heading 4"/>
    <w:basedOn w:val="a3"/>
    <w:next w:val="a3"/>
    <w:link w:val="40"/>
    <w:qFormat/>
    <w:rsid w:val="00A56EFE"/>
    <w:pPr>
      <w:keepNext/>
      <w:spacing w:before="240" w:after="60"/>
      <w:outlineLvl w:val="3"/>
    </w:pPr>
    <w:rPr>
      <w:rFonts w:ascii="Arial" w:eastAsia="Times New Roman" w:hAnsi="Arial" w:cs="Times New Roman"/>
      <w:i/>
      <w:color w:val="auto"/>
      <w:szCs w:val="20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A56EFE"/>
    <w:pPr>
      <w:keepNext/>
      <w:keepLines/>
      <w:widowControl w:val="0"/>
      <w:autoSpaceDE w:val="0"/>
      <w:autoSpaceDN w:val="0"/>
      <w:adjustRightInd w:val="0"/>
      <w:spacing w:before="200"/>
      <w:ind w:left="714" w:firstLine="567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Bodytext3">
    <w:name w:val="Body text (3)_"/>
    <w:basedOn w:val="a4"/>
    <w:link w:val="Bodytext30"/>
    <w:uiPriority w:val="99"/>
    <w:locked/>
    <w:rsid w:val="00A56EFE"/>
    <w:rPr>
      <w:rFonts w:cs="Times New Roman"/>
      <w:b/>
      <w:bCs/>
      <w:sz w:val="22"/>
      <w:shd w:val="clear" w:color="auto" w:fill="FFFFFF"/>
    </w:rPr>
  </w:style>
  <w:style w:type="paragraph" w:customStyle="1" w:styleId="Bodytext30">
    <w:name w:val="Body text (3)"/>
    <w:basedOn w:val="a3"/>
    <w:link w:val="Bodytext3"/>
    <w:uiPriority w:val="99"/>
    <w:rsid w:val="00A56EFE"/>
    <w:pPr>
      <w:shd w:val="clear" w:color="auto" w:fill="FFFFFF"/>
      <w:spacing w:before="840" w:line="274" w:lineRule="exact"/>
      <w:jc w:val="center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styleId="a7">
    <w:name w:val="List Paragraph"/>
    <w:basedOn w:val="a3"/>
    <w:uiPriority w:val="34"/>
    <w:qFormat/>
    <w:rsid w:val="00A56EFE"/>
    <w:pPr>
      <w:ind w:left="720"/>
      <w:contextualSpacing/>
    </w:pPr>
  </w:style>
  <w:style w:type="character" w:customStyle="1" w:styleId="21">
    <w:name w:val="Заголовок 2 Знак"/>
    <w:basedOn w:val="a4"/>
    <w:link w:val="20"/>
    <w:rsid w:val="00A56EFE"/>
    <w:rPr>
      <w:rFonts w:eastAsia="Times New Roman" w:cs="Times New Roman"/>
      <w:b/>
      <w:szCs w:val="20"/>
      <w:lang w:eastAsia="ru-RU"/>
    </w:rPr>
  </w:style>
  <w:style w:type="character" w:customStyle="1" w:styleId="31">
    <w:name w:val="Заголовок 3 Знак"/>
    <w:basedOn w:val="a4"/>
    <w:link w:val="30"/>
    <w:rsid w:val="00A56EF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A56EFE"/>
    <w:rPr>
      <w:rFonts w:ascii="Arial" w:eastAsia="Times New Roman" w:hAnsi="Arial" w:cs="Times New Roman"/>
      <w:i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semiHidden/>
    <w:rsid w:val="00A56EFE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8">
    <w:name w:val="Balloon Text"/>
    <w:basedOn w:val="a3"/>
    <w:link w:val="a9"/>
    <w:semiHidden/>
    <w:rsid w:val="00A56EFE"/>
    <w:pPr>
      <w:widowControl w:val="0"/>
      <w:autoSpaceDE w:val="0"/>
      <w:autoSpaceDN w:val="0"/>
      <w:adjustRightInd w:val="0"/>
      <w:ind w:left="714" w:firstLine="567"/>
      <w:jc w:val="center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a9">
    <w:name w:val="Текст выноски Знак"/>
    <w:basedOn w:val="a4"/>
    <w:link w:val="a8"/>
    <w:semiHidden/>
    <w:rsid w:val="00A56E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Пункт1"/>
    <w:basedOn w:val="a3"/>
    <w:rsid w:val="00A56EFE"/>
    <w:pPr>
      <w:numPr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">
    <w:name w:val="Пункт Знак"/>
    <w:basedOn w:val="a3"/>
    <w:rsid w:val="00A56EFE"/>
    <w:pPr>
      <w:numPr>
        <w:ilvl w:val="1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0">
    <w:name w:val="Подпункт"/>
    <w:basedOn w:val="a3"/>
    <w:rsid w:val="00A56EFE"/>
    <w:pPr>
      <w:numPr>
        <w:ilvl w:val="2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1">
    <w:name w:val="Подподпункт"/>
    <w:basedOn w:val="a3"/>
    <w:rsid w:val="00A56EFE"/>
    <w:pPr>
      <w:numPr>
        <w:ilvl w:val="3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2">
    <w:name w:val="Подподподпункт"/>
    <w:basedOn w:val="a3"/>
    <w:rsid w:val="00A56EFE"/>
    <w:pPr>
      <w:numPr>
        <w:ilvl w:val="4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styleId="aa">
    <w:name w:val="Title"/>
    <w:basedOn w:val="a3"/>
    <w:link w:val="ab"/>
    <w:qFormat/>
    <w:rsid w:val="00A56EFE"/>
    <w:pPr>
      <w:ind w:left="714" w:firstLine="567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3"/>
    </w:rPr>
  </w:style>
  <w:style w:type="character" w:customStyle="1" w:styleId="ab">
    <w:name w:val="Название Знак"/>
    <w:basedOn w:val="a4"/>
    <w:link w:val="aa"/>
    <w:rsid w:val="00A56EFE"/>
    <w:rPr>
      <w:rFonts w:eastAsia="Times New Roman" w:cs="Times New Roman"/>
      <w:b/>
      <w:bCs/>
      <w:sz w:val="28"/>
      <w:szCs w:val="23"/>
      <w:lang w:eastAsia="ru-RU"/>
    </w:rPr>
  </w:style>
  <w:style w:type="paragraph" w:styleId="ac">
    <w:name w:val="footer"/>
    <w:basedOn w:val="a3"/>
    <w:link w:val="ad"/>
    <w:rsid w:val="00A56E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d">
    <w:name w:val="Нижний колонтитул Знак"/>
    <w:basedOn w:val="a4"/>
    <w:link w:val="ac"/>
    <w:rsid w:val="00A56EFE"/>
    <w:rPr>
      <w:rFonts w:eastAsia="Times New Roman" w:cs="Times New Roman"/>
      <w:sz w:val="20"/>
      <w:szCs w:val="20"/>
      <w:lang w:eastAsia="ru-RU"/>
    </w:rPr>
  </w:style>
  <w:style w:type="character" w:styleId="ae">
    <w:name w:val="page number"/>
    <w:basedOn w:val="a4"/>
    <w:rsid w:val="00A56EFE"/>
  </w:style>
  <w:style w:type="paragraph" w:styleId="af">
    <w:name w:val="header"/>
    <w:basedOn w:val="a3"/>
    <w:link w:val="af0"/>
    <w:uiPriority w:val="99"/>
    <w:rsid w:val="00A56E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0">
    <w:name w:val="Верхний колонтитул Знак"/>
    <w:basedOn w:val="a4"/>
    <w:link w:val="af"/>
    <w:uiPriority w:val="99"/>
    <w:rsid w:val="00A56EFE"/>
    <w:rPr>
      <w:rFonts w:eastAsia="Times New Roman" w:cs="Times New Roman"/>
      <w:sz w:val="20"/>
      <w:szCs w:val="20"/>
      <w:lang w:eastAsia="ru-RU"/>
    </w:rPr>
  </w:style>
  <w:style w:type="paragraph" w:styleId="22">
    <w:name w:val="Body Text Indent 2"/>
    <w:basedOn w:val="a3"/>
    <w:link w:val="23"/>
    <w:unhideWhenUsed/>
    <w:rsid w:val="00A56EFE"/>
    <w:pPr>
      <w:spacing w:after="120" w:line="480" w:lineRule="auto"/>
      <w:ind w:left="283" w:firstLine="567"/>
      <w:jc w:val="center"/>
    </w:pPr>
    <w:rPr>
      <w:rFonts w:ascii="Garamond" w:eastAsia="Times New Roman" w:hAnsi="Garamond" w:cs="Times New Roman"/>
      <w:color w:val="auto"/>
      <w:sz w:val="22"/>
      <w:szCs w:val="20"/>
      <w:lang w:eastAsia="en-US"/>
    </w:rPr>
  </w:style>
  <w:style w:type="character" w:customStyle="1" w:styleId="23">
    <w:name w:val="Основной текст с отступом 2 Знак"/>
    <w:basedOn w:val="a4"/>
    <w:link w:val="22"/>
    <w:rsid w:val="00A56EFE"/>
    <w:rPr>
      <w:rFonts w:ascii="Garamond" w:eastAsia="Times New Roman" w:hAnsi="Garamond" w:cs="Times New Roman"/>
      <w:sz w:val="22"/>
      <w:szCs w:val="20"/>
    </w:rPr>
  </w:style>
  <w:style w:type="paragraph" w:styleId="af1">
    <w:name w:val="Block Text"/>
    <w:basedOn w:val="a3"/>
    <w:rsid w:val="00A56EFE"/>
    <w:pPr>
      <w:autoSpaceDE w:val="0"/>
      <w:autoSpaceDN w:val="0"/>
      <w:adjustRightInd w:val="0"/>
      <w:ind w:left="-567" w:right="276" w:firstLine="709"/>
      <w:jc w:val="both"/>
    </w:pPr>
    <w:rPr>
      <w:rFonts w:ascii="Arial" w:eastAsia="Times New Roman" w:hAnsi="Arial" w:cs="Arial"/>
      <w:color w:val="auto"/>
      <w:sz w:val="22"/>
      <w:szCs w:val="22"/>
    </w:rPr>
  </w:style>
  <w:style w:type="paragraph" w:styleId="af2">
    <w:name w:val="Document Map"/>
    <w:basedOn w:val="a3"/>
    <w:link w:val="af3"/>
    <w:semiHidden/>
    <w:rsid w:val="00A56EFE"/>
    <w:pPr>
      <w:widowControl w:val="0"/>
      <w:shd w:val="clear" w:color="auto" w:fill="000080"/>
      <w:autoSpaceDE w:val="0"/>
      <w:autoSpaceDN w:val="0"/>
      <w:adjustRightInd w:val="0"/>
      <w:ind w:left="714" w:firstLine="567"/>
      <w:jc w:val="center"/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af3">
    <w:name w:val="Схема документа Знак"/>
    <w:basedOn w:val="a4"/>
    <w:link w:val="af2"/>
    <w:semiHidden/>
    <w:rsid w:val="00A56EF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Nonformat">
    <w:name w:val="ConsNonformat"/>
    <w:rsid w:val="00A56EFE"/>
    <w:pPr>
      <w:widowControl w:val="0"/>
      <w:ind w:left="714" w:firstLine="567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table" w:styleId="af4">
    <w:name w:val="Table Grid"/>
    <w:basedOn w:val="a5"/>
    <w:rsid w:val="00A56EFE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3"/>
    <w:rsid w:val="00A56EFE"/>
    <w:pPr>
      <w:widowControl w:val="0"/>
      <w:adjustRightInd w:val="0"/>
      <w:spacing w:after="160" w:line="240" w:lineRule="exact"/>
      <w:ind w:left="714" w:firstLine="567"/>
      <w:jc w:val="right"/>
    </w:pPr>
    <w:rPr>
      <w:rFonts w:ascii="Arial" w:eastAsia="Times New Roman" w:hAnsi="Arial" w:cs="Arial"/>
      <w:color w:val="auto"/>
      <w:sz w:val="20"/>
      <w:szCs w:val="20"/>
      <w:lang w:val="en-GB" w:eastAsia="en-US"/>
    </w:rPr>
  </w:style>
  <w:style w:type="paragraph" w:styleId="HTML">
    <w:name w:val="HTML Preformatted"/>
    <w:basedOn w:val="a3"/>
    <w:link w:val="HTML0"/>
    <w:rsid w:val="00A56E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714" w:firstLine="567"/>
      <w:jc w:val="center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A56E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3"/>
    <w:link w:val="33"/>
    <w:rsid w:val="00A56EFE"/>
    <w:pPr>
      <w:widowControl w:val="0"/>
      <w:autoSpaceDE w:val="0"/>
      <w:autoSpaceDN w:val="0"/>
      <w:adjustRightInd w:val="0"/>
      <w:spacing w:after="120"/>
      <w:ind w:left="283" w:firstLine="567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A56EFE"/>
    <w:rPr>
      <w:rFonts w:eastAsia="Times New Roman" w:cs="Times New Roman"/>
      <w:sz w:val="16"/>
      <w:szCs w:val="16"/>
    </w:rPr>
  </w:style>
  <w:style w:type="paragraph" w:styleId="af5">
    <w:name w:val="Plain Text"/>
    <w:basedOn w:val="a3"/>
    <w:link w:val="af6"/>
    <w:uiPriority w:val="99"/>
    <w:unhideWhenUsed/>
    <w:rsid w:val="00A56EFE"/>
    <w:pPr>
      <w:ind w:left="714" w:firstLine="567"/>
      <w:jc w:val="center"/>
    </w:pPr>
    <w:rPr>
      <w:rFonts w:ascii="Consolas" w:eastAsia="Calibri" w:hAnsi="Consolas" w:cs="Times New Roman"/>
      <w:color w:val="auto"/>
      <w:sz w:val="21"/>
      <w:szCs w:val="21"/>
      <w:lang w:eastAsia="en-US"/>
    </w:rPr>
  </w:style>
  <w:style w:type="character" w:customStyle="1" w:styleId="af6">
    <w:name w:val="Текст Знак"/>
    <w:basedOn w:val="a4"/>
    <w:link w:val="af5"/>
    <w:uiPriority w:val="99"/>
    <w:rsid w:val="00A56EFE"/>
    <w:rPr>
      <w:rFonts w:ascii="Consolas" w:eastAsia="Calibri" w:hAnsi="Consolas" w:cs="Times New Roman"/>
      <w:sz w:val="21"/>
      <w:szCs w:val="21"/>
    </w:rPr>
  </w:style>
  <w:style w:type="paragraph" w:styleId="24">
    <w:name w:val="Body Text 2"/>
    <w:basedOn w:val="a3"/>
    <w:link w:val="25"/>
    <w:rsid w:val="00A56EFE"/>
    <w:pPr>
      <w:widowControl w:val="0"/>
      <w:autoSpaceDE w:val="0"/>
      <w:autoSpaceDN w:val="0"/>
      <w:adjustRightInd w:val="0"/>
      <w:spacing w:after="120" w:line="480" w:lineRule="auto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5">
    <w:name w:val="Основной текст 2 Знак"/>
    <w:basedOn w:val="a4"/>
    <w:link w:val="24"/>
    <w:rsid w:val="00A56EFE"/>
    <w:rPr>
      <w:rFonts w:eastAsia="Times New Roman" w:cs="Times New Roman"/>
      <w:sz w:val="20"/>
      <w:szCs w:val="20"/>
      <w:lang w:eastAsia="ru-RU"/>
    </w:rPr>
  </w:style>
  <w:style w:type="paragraph" w:styleId="26">
    <w:name w:val="List 2"/>
    <w:basedOn w:val="a3"/>
    <w:rsid w:val="00A56EFE"/>
    <w:pPr>
      <w:ind w:left="566" w:hanging="283"/>
      <w:jc w:val="center"/>
    </w:pPr>
    <w:rPr>
      <w:rFonts w:ascii="Times New Roman" w:eastAsia="Times New Roman" w:hAnsi="Times New Roman" w:cs="Times New Roman"/>
      <w:color w:val="auto"/>
    </w:rPr>
  </w:style>
  <w:style w:type="paragraph" w:styleId="3">
    <w:name w:val="List Bullet 3"/>
    <w:basedOn w:val="a3"/>
    <w:rsid w:val="00A56EFE"/>
    <w:pPr>
      <w:numPr>
        <w:numId w:val="10"/>
      </w:numPr>
      <w:tabs>
        <w:tab w:val="clear" w:pos="926"/>
      </w:tabs>
      <w:ind w:left="849" w:hanging="283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ERTEXT">
    <w:name w:val=".HEADERTEXT"/>
    <w:rsid w:val="00A56EF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2B4279"/>
      <w:sz w:val="22"/>
      <w:lang w:eastAsia="ru-RU"/>
    </w:rPr>
  </w:style>
  <w:style w:type="paragraph" w:styleId="2">
    <w:name w:val="List Bullet 2"/>
    <w:basedOn w:val="a3"/>
    <w:rsid w:val="00A56EFE"/>
    <w:pPr>
      <w:numPr>
        <w:numId w:val="8"/>
      </w:numPr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6">
    <w:name w:val="Маркированный 6"/>
    <w:basedOn w:val="a3"/>
    <w:autoRedefine/>
    <w:rsid w:val="00A56EFE"/>
    <w:pPr>
      <w:widowControl w:val="0"/>
      <w:numPr>
        <w:numId w:val="9"/>
      </w:numPr>
      <w:spacing w:before="120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11">
    <w:name w:val="Абзац списка1"/>
    <w:basedOn w:val="a3"/>
    <w:rsid w:val="00A56EFE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7">
    <w:name w:val="Body Text"/>
    <w:basedOn w:val="a3"/>
    <w:link w:val="af8"/>
    <w:rsid w:val="00A56EFE"/>
    <w:pPr>
      <w:widowControl w:val="0"/>
      <w:autoSpaceDE w:val="0"/>
      <w:autoSpaceDN w:val="0"/>
      <w:adjustRightInd w:val="0"/>
      <w:spacing w:after="12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8">
    <w:name w:val="Основной текст Знак"/>
    <w:basedOn w:val="a4"/>
    <w:link w:val="af7"/>
    <w:rsid w:val="00A56EFE"/>
    <w:rPr>
      <w:rFonts w:eastAsia="Times New Roman" w:cs="Times New Roman"/>
      <w:sz w:val="20"/>
      <w:szCs w:val="20"/>
      <w:lang w:eastAsia="ru-RU"/>
    </w:rPr>
  </w:style>
  <w:style w:type="paragraph" w:styleId="34">
    <w:name w:val="Body Text 3"/>
    <w:basedOn w:val="a3"/>
    <w:link w:val="35"/>
    <w:rsid w:val="00A56EFE"/>
    <w:pPr>
      <w:widowControl w:val="0"/>
      <w:autoSpaceDE w:val="0"/>
      <w:autoSpaceDN w:val="0"/>
      <w:adjustRightInd w:val="0"/>
      <w:spacing w:after="120"/>
      <w:ind w:left="714" w:firstLine="567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3 Знак"/>
    <w:basedOn w:val="a4"/>
    <w:link w:val="34"/>
    <w:rsid w:val="00A56EFE"/>
    <w:rPr>
      <w:rFonts w:eastAsia="Times New Roman" w:cs="Times New Roman"/>
      <w:sz w:val="16"/>
      <w:szCs w:val="16"/>
    </w:rPr>
  </w:style>
  <w:style w:type="paragraph" w:customStyle="1" w:styleId="CM72">
    <w:name w:val="CM72"/>
    <w:basedOn w:val="Default"/>
    <w:next w:val="Default"/>
    <w:rsid w:val="00A56EFE"/>
    <w:pPr>
      <w:spacing w:after="113"/>
    </w:pPr>
    <w:rPr>
      <w:rFonts w:cs="Times New Roman"/>
      <w:color w:val="auto"/>
      <w:sz w:val="20"/>
    </w:rPr>
  </w:style>
  <w:style w:type="paragraph" w:customStyle="1" w:styleId="Default">
    <w:name w:val="Default"/>
    <w:rsid w:val="00A56EF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eastAsia="ru-RU"/>
    </w:rPr>
  </w:style>
  <w:style w:type="character" w:styleId="af9">
    <w:name w:val="annotation reference"/>
    <w:rsid w:val="00A56EFE"/>
    <w:rPr>
      <w:sz w:val="16"/>
      <w:szCs w:val="16"/>
    </w:rPr>
  </w:style>
  <w:style w:type="paragraph" w:styleId="afa">
    <w:name w:val="annotation text"/>
    <w:basedOn w:val="a3"/>
    <w:link w:val="afb"/>
    <w:rsid w:val="00A56EFE"/>
    <w:pPr>
      <w:widowControl w:val="0"/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b">
    <w:name w:val="Текст примечания Знак"/>
    <w:basedOn w:val="a4"/>
    <w:link w:val="afa"/>
    <w:rsid w:val="00A56EFE"/>
    <w:rPr>
      <w:rFonts w:eastAsia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A56EFE"/>
    <w:rPr>
      <w:b/>
      <w:bCs/>
    </w:rPr>
  </w:style>
  <w:style w:type="character" w:customStyle="1" w:styleId="afd">
    <w:name w:val="Тема примечания Знак"/>
    <w:basedOn w:val="afb"/>
    <w:link w:val="afc"/>
    <w:rsid w:val="00A56EFE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FontStyle117">
    <w:name w:val="Font Style117"/>
    <w:uiPriority w:val="99"/>
    <w:rsid w:val="00A56EFE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uiPriority w:val="99"/>
    <w:rsid w:val="00A56EFE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A09F1-AFDB-41E8-8D5E-37E675F7A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9</Pages>
  <Words>4148</Words>
  <Characters>23646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27739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Жегалов Иван Юрьевич</dc:creator>
  <cp:keywords/>
  <dc:description/>
  <cp:lastModifiedBy>Мусатова Светлана Николаевна</cp:lastModifiedBy>
  <cp:revision>11</cp:revision>
  <cp:lastPrinted>2016-09-26T11:24:00Z</cp:lastPrinted>
  <dcterms:created xsi:type="dcterms:W3CDTF">2016-09-21T10:37:00Z</dcterms:created>
  <dcterms:modified xsi:type="dcterms:W3CDTF">2016-09-30T09:16:00Z</dcterms:modified>
</cp:coreProperties>
</file>